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415A0" w14:textId="3A738F66" w:rsidR="00B065ED" w:rsidRPr="00EF5D4F" w:rsidRDefault="00432487" w:rsidP="00B065ED">
      <w:pPr>
        <w:jc w:val="center"/>
        <w:rPr>
          <w:b/>
          <w:color w:val="000000"/>
          <w:sz w:val="20"/>
          <w:szCs w:val="20"/>
        </w:rPr>
      </w:pPr>
      <w:r w:rsidRPr="00EF5D4F">
        <w:rPr>
          <w:rFonts w:ascii="Cambria" w:hAnsi="Cambria"/>
          <w:b/>
          <w:bCs/>
          <w:color w:val="1F497D" w:themeColor="text2"/>
          <w:sz w:val="48"/>
          <w:szCs w:val="4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NON-RECOURSE LOAN AGREEMENT</w:t>
      </w:r>
    </w:p>
    <w:p w14:paraId="01A525BD" w14:textId="38DE5A4E" w:rsidR="00B065ED" w:rsidRPr="00C70233" w:rsidRDefault="00432487" w:rsidP="00B065ED">
      <w:pPr>
        <w:ind w:left="426" w:right="118"/>
        <w:jc w:val="center"/>
        <w:rPr>
          <w:rFonts w:ascii="Cambria" w:hAnsi="Cambria"/>
          <w:color w:val="1F497D" w:themeColor="text2"/>
          <w:sz w:val="24"/>
          <w:szCs w:val="24"/>
        </w:rPr>
      </w:pPr>
      <w:r w:rsidRPr="00432487">
        <w:rPr>
          <w:rFonts w:ascii="Cambria" w:hAnsi="Cambria"/>
          <w:color w:val="1F497D" w:themeColor="text2"/>
          <w:sz w:val="24"/>
          <w:szCs w:val="24"/>
        </w:rPr>
        <w:t>This Loan Agreement ("Agreement") is made and effective the 27 May 2021</w:t>
      </w:r>
      <w:r w:rsidR="00B065ED" w:rsidRPr="00C70233">
        <w:rPr>
          <w:rFonts w:ascii="Cambria" w:hAnsi="Cambria"/>
          <w:color w:val="1F497D" w:themeColor="text2"/>
          <w:sz w:val="24"/>
          <w:szCs w:val="24"/>
        </w:rPr>
        <w:t>.</w:t>
      </w:r>
      <w:bookmarkStart w:id="0" w:name="_GoBack"/>
      <w:bookmarkEnd w:id="0"/>
    </w:p>
    <w:p w14:paraId="0F308C97" w14:textId="77777777" w:rsidR="00432487" w:rsidRPr="00432487" w:rsidRDefault="00432487" w:rsidP="00432487">
      <w:pPr>
        <w:ind w:left="1843" w:right="118" w:hanging="1417"/>
        <w:rPr>
          <w:rFonts w:ascii="Cambria" w:hAnsi="Cambria"/>
          <w:color w:val="1F497D" w:themeColor="text2"/>
          <w:sz w:val="24"/>
          <w:szCs w:val="24"/>
        </w:rPr>
      </w:pPr>
      <w:r w:rsidRPr="00432487">
        <w:rPr>
          <w:rFonts w:ascii="Cambria" w:hAnsi="Cambria"/>
          <w:b/>
          <w:bCs/>
          <w:color w:val="1F497D" w:themeColor="text2"/>
          <w:sz w:val="24"/>
          <w:szCs w:val="24"/>
        </w:rPr>
        <w:t>BETWEEN:</w:t>
      </w:r>
      <w:r w:rsidRPr="00432487">
        <w:rPr>
          <w:rFonts w:ascii="Cambria" w:hAnsi="Cambria"/>
          <w:color w:val="1F497D" w:themeColor="text2"/>
          <w:sz w:val="24"/>
          <w:szCs w:val="24"/>
        </w:rPr>
        <w:tab/>
        <w:t>THE HANSON GROUP OF COMPANIES (HGC) (the "Lender") a corporation organized and existing under the laws of Panama, duly represented by its authorized signatory, MR. XXXXXXXX with its head office located at:</w:t>
      </w:r>
    </w:p>
    <w:p w14:paraId="70F49B1D" w14:textId="3BB83457" w:rsidR="00432487" w:rsidRPr="00432487" w:rsidRDefault="00432487" w:rsidP="00432487">
      <w:pPr>
        <w:ind w:left="426" w:right="118" w:firstLine="294"/>
        <w:jc w:val="center"/>
        <w:rPr>
          <w:rFonts w:ascii="Cambria" w:hAnsi="Cambria"/>
          <w:color w:val="1F497D" w:themeColor="text2"/>
          <w:sz w:val="24"/>
          <w:szCs w:val="24"/>
        </w:rPr>
      </w:pPr>
      <w:r w:rsidRPr="00432487">
        <w:rPr>
          <w:rFonts w:ascii="Cambria" w:hAnsi="Cambria"/>
          <w:color w:val="1F497D" w:themeColor="text2"/>
          <w:sz w:val="24"/>
          <w:szCs w:val="24"/>
        </w:rPr>
        <w:t xml:space="preserve">World Trade </w:t>
      </w:r>
      <w:proofErr w:type="spellStart"/>
      <w:r w:rsidRPr="00432487">
        <w:rPr>
          <w:rFonts w:ascii="Cambria" w:hAnsi="Cambria"/>
          <w:color w:val="1F497D" w:themeColor="text2"/>
          <w:sz w:val="24"/>
          <w:szCs w:val="24"/>
        </w:rPr>
        <w:t>Center</w:t>
      </w:r>
      <w:proofErr w:type="spellEnd"/>
      <w:r w:rsidRPr="00432487">
        <w:rPr>
          <w:rFonts w:ascii="Cambria" w:hAnsi="Cambria"/>
          <w:color w:val="1F497D" w:themeColor="text2"/>
          <w:sz w:val="24"/>
          <w:szCs w:val="24"/>
        </w:rPr>
        <w:t xml:space="preserve">, Calle 53, Marbella, </w:t>
      </w:r>
      <w:proofErr w:type="spellStart"/>
      <w:r w:rsidRPr="00432487">
        <w:rPr>
          <w:rFonts w:ascii="Cambria" w:hAnsi="Cambria"/>
          <w:color w:val="1F497D" w:themeColor="text2"/>
          <w:sz w:val="24"/>
          <w:szCs w:val="24"/>
        </w:rPr>
        <w:t>Piso</w:t>
      </w:r>
      <w:proofErr w:type="spellEnd"/>
      <w:r w:rsidRPr="00432487">
        <w:rPr>
          <w:rFonts w:ascii="Cambria" w:hAnsi="Cambria"/>
          <w:color w:val="1F497D" w:themeColor="text2"/>
          <w:sz w:val="24"/>
          <w:szCs w:val="24"/>
        </w:rPr>
        <w:t xml:space="preserve"> 1, Area </w:t>
      </w:r>
      <w:proofErr w:type="spellStart"/>
      <w:r w:rsidRPr="00432487">
        <w:rPr>
          <w:rFonts w:ascii="Cambria" w:hAnsi="Cambria"/>
          <w:color w:val="1F497D" w:themeColor="text2"/>
          <w:sz w:val="24"/>
          <w:szCs w:val="24"/>
        </w:rPr>
        <w:t>Comercial</w:t>
      </w:r>
      <w:proofErr w:type="spellEnd"/>
      <w:r w:rsidRPr="00432487">
        <w:rPr>
          <w:rFonts w:ascii="Cambria" w:hAnsi="Cambria"/>
          <w:color w:val="1F497D" w:themeColor="text2"/>
          <w:sz w:val="24"/>
          <w:szCs w:val="24"/>
        </w:rPr>
        <w:t>, Panama.</w:t>
      </w:r>
    </w:p>
    <w:p w14:paraId="6B0005E5" w14:textId="0284D341" w:rsidR="00432487" w:rsidRPr="00432487" w:rsidRDefault="00432487" w:rsidP="00FC3B8E">
      <w:pPr>
        <w:spacing w:line="360" w:lineRule="auto"/>
        <w:ind w:left="1843" w:right="118" w:hanging="1417"/>
        <w:rPr>
          <w:rFonts w:ascii="Cambria" w:hAnsi="Cambria"/>
          <w:color w:val="1F497D" w:themeColor="text2"/>
          <w:sz w:val="24"/>
          <w:szCs w:val="24"/>
        </w:rPr>
      </w:pPr>
      <w:r w:rsidRPr="00432487">
        <w:rPr>
          <w:rFonts w:ascii="Cambria" w:hAnsi="Cambria"/>
          <w:b/>
          <w:bCs/>
          <w:color w:val="1F497D" w:themeColor="text2"/>
          <w:sz w:val="24"/>
          <w:szCs w:val="24"/>
        </w:rPr>
        <w:t>AND:</w:t>
      </w:r>
      <w:r w:rsidRPr="00432487">
        <w:rPr>
          <w:rFonts w:ascii="Cambria" w:hAnsi="Cambria"/>
          <w:color w:val="1F497D" w:themeColor="text2"/>
          <w:sz w:val="24"/>
          <w:szCs w:val="24"/>
        </w:rPr>
        <w:tab/>
      </w:r>
      <w:r w:rsidR="00FC3B8E">
        <w:rPr>
          <w:rFonts w:ascii="Cambria" w:hAnsi="Cambria"/>
          <w:color w:val="1F497D" w:themeColor="text2"/>
          <w:u w:val="dash"/>
        </w:rPr>
        <w:tab/>
      </w:r>
      <w:r w:rsidR="00FC3B8E">
        <w:rPr>
          <w:rFonts w:ascii="Cambria" w:hAnsi="Cambria"/>
          <w:color w:val="1F497D" w:themeColor="text2"/>
          <w:u w:val="dash"/>
        </w:rPr>
        <w:tab/>
      </w:r>
      <w:r w:rsidR="00FC3B8E">
        <w:rPr>
          <w:rFonts w:ascii="Cambria" w:hAnsi="Cambria"/>
          <w:color w:val="1F497D" w:themeColor="text2"/>
          <w:u w:val="dash"/>
        </w:rPr>
        <w:tab/>
      </w:r>
      <w:r w:rsidR="00FC3B8E">
        <w:rPr>
          <w:rFonts w:ascii="Cambria" w:hAnsi="Cambria"/>
          <w:color w:val="1F497D" w:themeColor="text2"/>
          <w:u w:val="dash"/>
        </w:rPr>
        <w:tab/>
      </w:r>
      <w:r w:rsidRPr="00432487">
        <w:rPr>
          <w:rFonts w:ascii="Cambria" w:hAnsi="Cambria"/>
          <w:color w:val="1F497D" w:themeColor="text2"/>
          <w:sz w:val="24"/>
          <w:szCs w:val="24"/>
        </w:rPr>
        <w:t xml:space="preserve"> (the "Borrower"), a corporation organized and existing under the laws of the </w:t>
      </w:r>
      <w:r w:rsidR="00FC3B8E">
        <w:rPr>
          <w:rFonts w:ascii="Cambria" w:hAnsi="Cambria"/>
          <w:color w:val="1F497D" w:themeColor="text2"/>
          <w:u w:val="dash"/>
        </w:rPr>
        <w:tab/>
      </w:r>
      <w:r w:rsidR="00FC3B8E">
        <w:rPr>
          <w:rFonts w:ascii="Cambria" w:hAnsi="Cambria"/>
          <w:color w:val="1F497D" w:themeColor="text2"/>
          <w:u w:val="dash"/>
        </w:rPr>
        <w:tab/>
      </w:r>
      <w:r w:rsidR="00FC3B8E">
        <w:rPr>
          <w:rFonts w:ascii="Cambria" w:hAnsi="Cambria"/>
          <w:color w:val="1F497D" w:themeColor="text2"/>
          <w:u w:val="dash"/>
        </w:rPr>
        <w:tab/>
      </w:r>
      <w:r w:rsidR="00FC3B8E">
        <w:rPr>
          <w:rFonts w:ascii="Cambria" w:hAnsi="Cambria"/>
          <w:color w:val="1F497D" w:themeColor="text2"/>
          <w:u w:val="dash"/>
        </w:rPr>
        <w:tab/>
      </w:r>
      <w:r w:rsidRPr="00432487">
        <w:rPr>
          <w:rFonts w:ascii="Cambria" w:hAnsi="Cambria"/>
          <w:color w:val="1F497D" w:themeColor="text2"/>
          <w:sz w:val="24"/>
          <w:szCs w:val="24"/>
        </w:rPr>
        <w:t xml:space="preserve">, with company registration No. </w:t>
      </w:r>
      <w:r w:rsidR="00FC3B8E">
        <w:rPr>
          <w:rFonts w:ascii="Cambria" w:hAnsi="Cambria"/>
          <w:color w:val="1F497D" w:themeColor="text2"/>
          <w:u w:val="dash"/>
        </w:rPr>
        <w:tab/>
      </w:r>
      <w:r w:rsidR="00FC3B8E">
        <w:rPr>
          <w:rFonts w:ascii="Cambria" w:hAnsi="Cambria"/>
          <w:color w:val="1F497D" w:themeColor="text2"/>
          <w:u w:val="dash"/>
        </w:rPr>
        <w:tab/>
      </w:r>
      <w:r w:rsidR="00FC3B8E">
        <w:rPr>
          <w:rFonts w:ascii="Cambria" w:hAnsi="Cambria"/>
          <w:color w:val="1F497D" w:themeColor="text2"/>
          <w:u w:val="dash"/>
        </w:rPr>
        <w:tab/>
      </w:r>
      <w:r w:rsidRPr="00432487">
        <w:rPr>
          <w:rFonts w:ascii="Cambria" w:hAnsi="Cambria"/>
          <w:color w:val="1F497D" w:themeColor="text2"/>
          <w:sz w:val="24"/>
          <w:szCs w:val="24"/>
        </w:rPr>
        <w:t xml:space="preserve">, represented by Mr. </w:t>
      </w:r>
      <w:r w:rsidR="00FC3B8E">
        <w:rPr>
          <w:rFonts w:ascii="Cambria" w:hAnsi="Cambria"/>
          <w:color w:val="1F497D" w:themeColor="text2"/>
          <w:sz w:val="24"/>
          <w:szCs w:val="24"/>
        </w:rPr>
        <w:tab/>
      </w:r>
      <w:r w:rsidR="00FC3B8E">
        <w:rPr>
          <w:rFonts w:ascii="Cambria" w:hAnsi="Cambria"/>
          <w:color w:val="1F497D" w:themeColor="text2"/>
          <w:u w:val="dash"/>
        </w:rPr>
        <w:tab/>
      </w:r>
      <w:r w:rsidR="00FC3B8E">
        <w:rPr>
          <w:rFonts w:ascii="Cambria" w:hAnsi="Cambria"/>
          <w:color w:val="1F497D" w:themeColor="text2"/>
          <w:u w:val="dash"/>
        </w:rPr>
        <w:tab/>
      </w:r>
      <w:r w:rsidR="00FC3B8E">
        <w:rPr>
          <w:rFonts w:ascii="Cambria" w:hAnsi="Cambria"/>
          <w:color w:val="1F497D" w:themeColor="text2"/>
          <w:u w:val="dash"/>
        </w:rPr>
        <w:tab/>
      </w:r>
      <w:r w:rsidR="00FC3B8E">
        <w:rPr>
          <w:rFonts w:ascii="Cambria" w:hAnsi="Cambria"/>
          <w:color w:val="1F497D" w:themeColor="text2"/>
          <w:u w:val="dash"/>
        </w:rPr>
        <w:tab/>
      </w:r>
      <w:r w:rsidRPr="00432487">
        <w:rPr>
          <w:rFonts w:ascii="Cambria" w:hAnsi="Cambria"/>
          <w:color w:val="1F497D" w:themeColor="text2"/>
          <w:sz w:val="24"/>
          <w:szCs w:val="24"/>
        </w:rPr>
        <w:t xml:space="preserve"> with USA passport number</w:t>
      </w:r>
      <w:r w:rsidR="00FC3B8E">
        <w:rPr>
          <w:rFonts w:ascii="Cambria" w:hAnsi="Cambria"/>
          <w:color w:val="1F497D" w:themeColor="text2"/>
          <w:sz w:val="24"/>
          <w:szCs w:val="24"/>
        </w:rPr>
        <w:t xml:space="preserve"> </w:t>
      </w:r>
      <w:r w:rsidR="00FC3B8E">
        <w:rPr>
          <w:rFonts w:ascii="Cambria" w:hAnsi="Cambria"/>
          <w:color w:val="1F497D" w:themeColor="text2"/>
          <w:u w:val="dash"/>
        </w:rPr>
        <w:tab/>
      </w:r>
      <w:r w:rsidR="00FC3B8E">
        <w:rPr>
          <w:rFonts w:ascii="Cambria" w:hAnsi="Cambria"/>
          <w:color w:val="1F497D" w:themeColor="text2"/>
          <w:u w:val="dash"/>
        </w:rPr>
        <w:tab/>
      </w:r>
      <w:r w:rsidR="00FC3B8E">
        <w:rPr>
          <w:rFonts w:ascii="Cambria" w:hAnsi="Cambria"/>
          <w:color w:val="1F497D" w:themeColor="text2"/>
          <w:u w:val="dash"/>
        </w:rPr>
        <w:tab/>
      </w:r>
      <w:r w:rsidR="00FC3B8E">
        <w:rPr>
          <w:rFonts w:ascii="Cambria" w:hAnsi="Cambria"/>
          <w:color w:val="1F497D" w:themeColor="text2"/>
          <w:u w:val="dash"/>
        </w:rPr>
        <w:tab/>
      </w:r>
      <w:r w:rsidRPr="00432487">
        <w:rPr>
          <w:rFonts w:ascii="Cambria" w:hAnsi="Cambria"/>
          <w:color w:val="1F497D" w:themeColor="text2"/>
          <w:sz w:val="24"/>
          <w:szCs w:val="24"/>
        </w:rPr>
        <w:t xml:space="preserve"> with its head office located at:</w:t>
      </w:r>
      <w:r w:rsidRPr="00432487">
        <w:rPr>
          <w:rFonts w:ascii="Cambria" w:hAnsi="Cambria"/>
          <w:color w:val="1F497D" w:themeColor="text2"/>
          <w:sz w:val="24"/>
          <w:szCs w:val="24"/>
        </w:rPr>
        <w:tab/>
      </w:r>
      <w:r w:rsidR="00FC3B8E">
        <w:rPr>
          <w:rFonts w:ascii="Cambria" w:hAnsi="Cambria"/>
          <w:color w:val="1F497D" w:themeColor="text2"/>
          <w:sz w:val="24"/>
          <w:szCs w:val="24"/>
        </w:rPr>
        <w:tab/>
      </w:r>
      <w:r w:rsidR="00FC3B8E">
        <w:rPr>
          <w:rFonts w:ascii="Cambria" w:hAnsi="Cambria"/>
          <w:color w:val="1F497D" w:themeColor="text2"/>
          <w:sz w:val="24"/>
          <w:szCs w:val="24"/>
        </w:rPr>
        <w:tab/>
      </w:r>
      <w:r w:rsidRPr="00432487">
        <w:rPr>
          <w:rFonts w:ascii="Cambria" w:hAnsi="Cambria"/>
          <w:color w:val="1F497D" w:themeColor="text2"/>
          <w:sz w:val="24"/>
          <w:szCs w:val="24"/>
        </w:rPr>
        <w:t>.</w:t>
      </w:r>
    </w:p>
    <w:p w14:paraId="5A111AC7" w14:textId="0D578892" w:rsidR="00432487" w:rsidRPr="00432487" w:rsidRDefault="00432487" w:rsidP="000F6B35">
      <w:pPr>
        <w:spacing w:after="0"/>
        <w:ind w:left="284" w:right="118"/>
        <w:rPr>
          <w:rFonts w:ascii="Cambria" w:hAnsi="Cambria"/>
          <w:b/>
          <w:bCs/>
          <w:color w:val="1F497D" w:themeColor="text2"/>
          <w:sz w:val="24"/>
          <w:szCs w:val="24"/>
        </w:rPr>
      </w:pPr>
      <w:r w:rsidRPr="00432487">
        <w:rPr>
          <w:rFonts w:ascii="Cambria" w:hAnsi="Cambria"/>
          <w:b/>
          <w:bCs/>
          <w:color w:val="1F497D" w:themeColor="text2"/>
          <w:sz w:val="24"/>
          <w:szCs w:val="24"/>
        </w:rPr>
        <w:t>RECITALS</w:t>
      </w:r>
    </w:p>
    <w:p w14:paraId="1088442F" w14:textId="5D1D114E" w:rsidR="00432487" w:rsidRDefault="00432487" w:rsidP="000F6B35">
      <w:pPr>
        <w:pStyle w:val="ListParagraph"/>
        <w:numPr>
          <w:ilvl w:val="0"/>
          <w:numId w:val="12"/>
        </w:numPr>
        <w:ind w:left="851" w:right="118"/>
        <w:jc w:val="both"/>
        <w:rPr>
          <w:rFonts w:ascii="Cambria" w:hAnsi="Cambria"/>
          <w:color w:val="1F497D" w:themeColor="text2"/>
        </w:rPr>
      </w:pPr>
      <w:r w:rsidRPr="000F6B35">
        <w:rPr>
          <w:rFonts w:ascii="Cambria" w:hAnsi="Cambria"/>
          <w:color w:val="1F497D" w:themeColor="text2"/>
        </w:rPr>
        <w:t xml:space="preserve">Whereas, we, </w:t>
      </w:r>
      <w:r w:rsidRPr="000F6B35">
        <w:rPr>
          <w:rFonts w:ascii="Cambria" w:hAnsi="Cambria"/>
          <w:b/>
          <w:bCs/>
          <w:color w:val="1F497D" w:themeColor="text2"/>
        </w:rPr>
        <w:t>THE HANSON GROUP OF COMPANIES</w:t>
      </w:r>
      <w:r w:rsidRPr="000F6B35">
        <w:rPr>
          <w:rFonts w:ascii="Cambria" w:hAnsi="Cambria"/>
          <w:color w:val="1F497D" w:themeColor="text2"/>
        </w:rPr>
        <w:t xml:space="preserve">, hereby confirm our firm interest in providing a </w:t>
      </w:r>
      <w:r w:rsidRPr="000F6B35">
        <w:rPr>
          <w:rFonts w:ascii="Cambria" w:hAnsi="Cambria"/>
          <w:b/>
          <w:bCs/>
          <w:color w:val="1F497D" w:themeColor="text2"/>
        </w:rPr>
        <w:t>NON-RECOURSE</w:t>
      </w:r>
      <w:r w:rsidRPr="000F6B35">
        <w:rPr>
          <w:rFonts w:ascii="Cambria" w:hAnsi="Cambria"/>
          <w:color w:val="1F497D" w:themeColor="text2"/>
        </w:rPr>
        <w:t xml:space="preserve"> loan of </w:t>
      </w:r>
      <w:r w:rsidR="00FC3B8E">
        <w:rPr>
          <w:rFonts w:ascii="Cambria" w:hAnsi="Cambria"/>
          <w:color w:val="1F497D" w:themeColor="text2"/>
          <w:u w:val="dash"/>
        </w:rPr>
        <w:tab/>
      </w:r>
      <w:r w:rsidR="00FC3B8E">
        <w:rPr>
          <w:rFonts w:ascii="Cambria" w:hAnsi="Cambria"/>
          <w:color w:val="1F497D" w:themeColor="text2"/>
          <w:u w:val="dash"/>
        </w:rPr>
        <w:tab/>
      </w:r>
      <w:r w:rsidR="00FC3B8E">
        <w:rPr>
          <w:rFonts w:ascii="Cambria" w:hAnsi="Cambria"/>
          <w:color w:val="1F497D" w:themeColor="text2"/>
          <w:u w:val="dash"/>
        </w:rPr>
        <w:tab/>
      </w:r>
      <w:r w:rsidR="00FC3B8E">
        <w:rPr>
          <w:rFonts w:ascii="Cambria" w:hAnsi="Cambria"/>
          <w:color w:val="1F497D" w:themeColor="text2"/>
          <w:u w:val="dash"/>
        </w:rPr>
        <w:tab/>
      </w:r>
      <w:r w:rsidRPr="000F6B35">
        <w:rPr>
          <w:rFonts w:ascii="Cambria" w:hAnsi="Cambria"/>
          <w:color w:val="1F497D" w:themeColor="text2"/>
        </w:rPr>
        <w:t xml:space="preserve"> and we are prepared to immediately move forward and initiate the transaction subject to the following terms &amp; conditions:</w:t>
      </w:r>
    </w:p>
    <w:p w14:paraId="6C3013B1" w14:textId="77777777" w:rsidR="000F6B35" w:rsidRPr="00EF5D4F" w:rsidRDefault="000F6B35" w:rsidP="000F6B35">
      <w:pPr>
        <w:pStyle w:val="ListParagraph"/>
        <w:ind w:left="851" w:right="118"/>
        <w:jc w:val="both"/>
        <w:rPr>
          <w:rFonts w:ascii="Cambria" w:hAnsi="Cambria"/>
          <w:color w:val="1F497D" w:themeColor="text2"/>
          <w:sz w:val="14"/>
          <w:szCs w:val="14"/>
        </w:rPr>
      </w:pPr>
    </w:p>
    <w:p w14:paraId="32304705" w14:textId="7261249C" w:rsidR="000F6B35" w:rsidRPr="000F6B35" w:rsidRDefault="00432487" w:rsidP="000F6B35">
      <w:pPr>
        <w:pStyle w:val="ListParagraph"/>
        <w:numPr>
          <w:ilvl w:val="0"/>
          <w:numId w:val="12"/>
        </w:numPr>
        <w:ind w:left="851" w:right="118"/>
        <w:jc w:val="both"/>
        <w:rPr>
          <w:rFonts w:ascii="Cambria" w:hAnsi="Cambria"/>
          <w:color w:val="1F497D" w:themeColor="text2"/>
        </w:rPr>
      </w:pPr>
      <w:r w:rsidRPr="000F6B35">
        <w:rPr>
          <w:rFonts w:ascii="Cambria" w:hAnsi="Cambria"/>
          <w:color w:val="1F497D" w:themeColor="text2"/>
        </w:rPr>
        <w:t xml:space="preserve">Whereas, it is agreed that the transaction requested by the referenced borrower herein shall be for the amount of </w:t>
      </w:r>
      <w:r w:rsidRPr="000F6B35">
        <w:rPr>
          <w:rFonts w:ascii="Cambria" w:hAnsi="Cambria"/>
          <w:b/>
          <w:bCs/>
          <w:color w:val="1F497D" w:themeColor="text2"/>
        </w:rPr>
        <w:t>65% of Face Amount of the bank instrument.</w:t>
      </w:r>
    </w:p>
    <w:p w14:paraId="6F8DE8FE" w14:textId="77777777" w:rsidR="000F6B35" w:rsidRPr="00EF5D4F" w:rsidRDefault="000F6B35" w:rsidP="000F6B35">
      <w:pPr>
        <w:pStyle w:val="ListParagraph"/>
        <w:ind w:left="851" w:right="118"/>
        <w:jc w:val="both"/>
        <w:rPr>
          <w:rFonts w:ascii="Cambria" w:hAnsi="Cambria"/>
          <w:color w:val="1F497D" w:themeColor="text2"/>
          <w:sz w:val="14"/>
          <w:szCs w:val="14"/>
        </w:rPr>
      </w:pPr>
    </w:p>
    <w:p w14:paraId="0E603DD3" w14:textId="4C5EEDCE" w:rsidR="000F6B35" w:rsidRPr="000F6B35" w:rsidRDefault="00432487" w:rsidP="000F6B35">
      <w:pPr>
        <w:pStyle w:val="ListParagraph"/>
        <w:numPr>
          <w:ilvl w:val="0"/>
          <w:numId w:val="12"/>
        </w:numPr>
        <w:ind w:left="851" w:right="118"/>
        <w:jc w:val="both"/>
        <w:rPr>
          <w:rFonts w:ascii="Cambria" w:hAnsi="Cambria"/>
          <w:color w:val="1F497D" w:themeColor="text2"/>
        </w:rPr>
      </w:pPr>
      <w:r w:rsidRPr="000F6B35">
        <w:rPr>
          <w:rFonts w:ascii="Cambria" w:hAnsi="Cambria"/>
          <w:color w:val="1F497D" w:themeColor="text2"/>
        </w:rPr>
        <w:t xml:space="preserve">Whereas, </w:t>
      </w:r>
      <w:r w:rsidR="000F6B35">
        <w:rPr>
          <w:rFonts w:ascii="Cambria" w:hAnsi="Cambria"/>
          <w:color w:val="1F497D" w:themeColor="text2"/>
          <w:u w:val="dash"/>
        </w:rPr>
        <w:tab/>
      </w:r>
      <w:r w:rsidR="000F6B35">
        <w:rPr>
          <w:rFonts w:ascii="Cambria" w:hAnsi="Cambria"/>
          <w:color w:val="1F497D" w:themeColor="text2"/>
          <w:u w:val="dash"/>
        </w:rPr>
        <w:tab/>
      </w:r>
      <w:r w:rsidR="000F6B35">
        <w:rPr>
          <w:rFonts w:ascii="Cambria" w:hAnsi="Cambria"/>
          <w:color w:val="1F497D" w:themeColor="text2"/>
          <w:u w:val="dash"/>
        </w:rPr>
        <w:tab/>
      </w:r>
      <w:r w:rsidR="000F6B35">
        <w:rPr>
          <w:rFonts w:ascii="Cambria" w:hAnsi="Cambria"/>
          <w:color w:val="1F497D" w:themeColor="text2"/>
          <w:u w:val="dash"/>
        </w:rPr>
        <w:tab/>
      </w:r>
      <w:r w:rsidRPr="000F6B35">
        <w:rPr>
          <w:rFonts w:ascii="Cambria" w:hAnsi="Cambria"/>
          <w:color w:val="1F497D" w:themeColor="text2"/>
        </w:rPr>
        <w:t xml:space="preserve"> agrees to provide the Lender with all required documents for due diligence and to provide the information required to block the said instruments on SWIFT/EUROCLEAR in favour of the Lender. </w:t>
      </w:r>
    </w:p>
    <w:p w14:paraId="1F40A755" w14:textId="77777777" w:rsidR="000F6B35" w:rsidRPr="00EF5D4F" w:rsidRDefault="000F6B35" w:rsidP="000F6B35">
      <w:pPr>
        <w:pStyle w:val="ListParagraph"/>
        <w:ind w:left="851" w:right="118"/>
        <w:jc w:val="both"/>
        <w:rPr>
          <w:rFonts w:ascii="Cambria" w:hAnsi="Cambria"/>
          <w:color w:val="1F497D" w:themeColor="text2"/>
          <w:sz w:val="14"/>
          <w:szCs w:val="14"/>
        </w:rPr>
      </w:pPr>
    </w:p>
    <w:p w14:paraId="630F1D83" w14:textId="2BCB3C85" w:rsidR="000F6B35" w:rsidRPr="000F6B35" w:rsidRDefault="00432487" w:rsidP="000F6B35">
      <w:pPr>
        <w:pStyle w:val="ListParagraph"/>
        <w:numPr>
          <w:ilvl w:val="0"/>
          <w:numId w:val="12"/>
        </w:numPr>
        <w:ind w:left="851" w:right="118"/>
        <w:jc w:val="both"/>
        <w:rPr>
          <w:rFonts w:ascii="Cambria" w:hAnsi="Cambria"/>
          <w:color w:val="1F497D" w:themeColor="text2"/>
        </w:rPr>
      </w:pPr>
      <w:r w:rsidRPr="000F6B35">
        <w:rPr>
          <w:rFonts w:ascii="Cambria" w:hAnsi="Cambria"/>
          <w:color w:val="1F497D" w:themeColor="text2"/>
        </w:rPr>
        <w:t xml:space="preserve">Whereas, the collateral, the Bank Guarantee (BG) from </w:t>
      </w:r>
      <w:r w:rsidR="000F6B35">
        <w:rPr>
          <w:rFonts w:ascii="Cambria" w:hAnsi="Cambria"/>
          <w:color w:val="1F497D" w:themeColor="text2"/>
          <w:u w:val="dash"/>
        </w:rPr>
        <w:tab/>
      </w:r>
      <w:r w:rsidR="000F6B35">
        <w:rPr>
          <w:rFonts w:ascii="Cambria" w:hAnsi="Cambria"/>
          <w:color w:val="1F497D" w:themeColor="text2"/>
          <w:u w:val="dash"/>
        </w:rPr>
        <w:tab/>
      </w:r>
      <w:r w:rsidR="000F6B35">
        <w:rPr>
          <w:rFonts w:ascii="Cambria" w:hAnsi="Cambria"/>
          <w:color w:val="1F497D" w:themeColor="text2"/>
          <w:u w:val="dash"/>
        </w:rPr>
        <w:tab/>
      </w:r>
      <w:r w:rsidR="000F6B35">
        <w:rPr>
          <w:rFonts w:ascii="Cambria" w:hAnsi="Cambria"/>
          <w:color w:val="1F497D" w:themeColor="text2"/>
          <w:u w:val="dash"/>
        </w:rPr>
        <w:tab/>
      </w:r>
      <w:r w:rsidRPr="000F6B35">
        <w:rPr>
          <w:rFonts w:ascii="Cambria" w:hAnsi="Cambria"/>
          <w:color w:val="1F497D" w:themeColor="text2"/>
        </w:rPr>
        <w:t xml:space="preserve"> will be returned to BORROWER within 1 year and 1 day from the full payment of the loan proceeds and agrees to renew the agreement for additional </w:t>
      </w:r>
      <w:proofErr w:type="gramStart"/>
      <w:r w:rsidRPr="000F6B35">
        <w:rPr>
          <w:rFonts w:ascii="Cambria" w:hAnsi="Cambria"/>
          <w:color w:val="1F497D" w:themeColor="text2"/>
        </w:rPr>
        <w:t>1 year</w:t>
      </w:r>
      <w:proofErr w:type="gramEnd"/>
      <w:r w:rsidRPr="000F6B35">
        <w:rPr>
          <w:rFonts w:ascii="Cambria" w:hAnsi="Cambria"/>
          <w:color w:val="1F497D" w:themeColor="text2"/>
        </w:rPr>
        <w:t xml:space="preserve"> periods subject to approval of both parties.</w:t>
      </w:r>
    </w:p>
    <w:p w14:paraId="0CEFB568" w14:textId="77777777" w:rsidR="000F6B35" w:rsidRPr="00EF5D4F" w:rsidRDefault="000F6B35" w:rsidP="000F6B35">
      <w:pPr>
        <w:pStyle w:val="ListParagraph"/>
        <w:ind w:left="851" w:right="118"/>
        <w:jc w:val="both"/>
        <w:rPr>
          <w:rFonts w:ascii="Cambria" w:hAnsi="Cambria"/>
          <w:color w:val="1F497D" w:themeColor="text2"/>
          <w:sz w:val="14"/>
          <w:szCs w:val="14"/>
        </w:rPr>
      </w:pPr>
    </w:p>
    <w:p w14:paraId="05EA25C3" w14:textId="65AF67B1" w:rsidR="000F6B35" w:rsidRDefault="00432487" w:rsidP="000F6B35">
      <w:pPr>
        <w:pStyle w:val="ListParagraph"/>
        <w:numPr>
          <w:ilvl w:val="0"/>
          <w:numId w:val="12"/>
        </w:numPr>
        <w:ind w:left="851" w:right="118"/>
        <w:jc w:val="both"/>
        <w:rPr>
          <w:rFonts w:ascii="Cambria" w:hAnsi="Cambria"/>
          <w:color w:val="1F497D" w:themeColor="text2"/>
        </w:rPr>
      </w:pPr>
      <w:r w:rsidRPr="000F6B35">
        <w:rPr>
          <w:rFonts w:ascii="Cambria" w:hAnsi="Cambria"/>
          <w:color w:val="1F497D" w:themeColor="text2"/>
        </w:rPr>
        <w:t xml:space="preserve">Whereas, the LENDER </w:t>
      </w:r>
      <w:proofErr w:type="gramStart"/>
      <w:r w:rsidRPr="000F6B35">
        <w:rPr>
          <w:rFonts w:ascii="Cambria" w:hAnsi="Cambria"/>
          <w:color w:val="1F497D" w:themeColor="text2"/>
        </w:rPr>
        <w:t>have</w:t>
      </w:r>
      <w:proofErr w:type="gramEnd"/>
      <w:r w:rsidRPr="000F6B35">
        <w:rPr>
          <w:rFonts w:ascii="Cambria" w:hAnsi="Cambria"/>
          <w:color w:val="1F497D" w:themeColor="text2"/>
        </w:rPr>
        <w:t xml:space="preserve"> agreed that the loan proceeds shall be settled and affected no later than 5 banking days after receipt, authentication and verification of the Instrument (s) by </w:t>
      </w:r>
      <w:r w:rsidRPr="00EF5D4F">
        <w:rPr>
          <w:rFonts w:ascii="Cambria" w:hAnsi="Cambria"/>
          <w:color w:val="1F497D" w:themeColor="text2"/>
          <w:highlight w:val="cyan"/>
        </w:rPr>
        <w:t>SWIFT/EUROCLEAR</w:t>
      </w:r>
      <w:r w:rsidRPr="000F6B35">
        <w:rPr>
          <w:rFonts w:ascii="Cambria" w:hAnsi="Cambria"/>
          <w:color w:val="1F497D" w:themeColor="text2"/>
        </w:rPr>
        <w:t xml:space="preserve"> to Lender.</w:t>
      </w:r>
    </w:p>
    <w:p w14:paraId="1529D0C3" w14:textId="77777777" w:rsidR="000F6B35" w:rsidRPr="00EF5D4F" w:rsidRDefault="000F6B35" w:rsidP="000F6B35">
      <w:pPr>
        <w:pStyle w:val="ListParagraph"/>
        <w:ind w:left="851" w:right="118"/>
        <w:jc w:val="both"/>
        <w:rPr>
          <w:rFonts w:ascii="Cambria" w:hAnsi="Cambria"/>
          <w:color w:val="1F497D" w:themeColor="text2"/>
          <w:sz w:val="14"/>
          <w:szCs w:val="14"/>
        </w:rPr>
      </w:pPr>
    </w:p>
    <w:p w14:paraId="42448E5A" w14:textId="389ED328" w:rsidR="000F6B35" w:rsidRDefault="00432487" w:rsidP="000F6B35">
      <w:pPr>
        <w:pStyle w:val="ListParagraph"/>
        <w:numPr>
          <w:ilvl w:val="0"/>
          <w:numId w:val="12"/>
        </w:numPr>
        <w:ind w:left="851" w:right="118"/>
        <w:jc w:val="both"/>
        <w:rPr>
          <w:rFonts w:ascii="Cambria" w:hAnsi="Cambria"/>
          <w:color w:val="1F497D" w:themeColor="text2"/>
        </w:rPr>
      </w:pPr>
      <w:r w:rsidRPr="000F6B35">
        <w:rPr>
          <w:rFonts w:ascii="Cambria" w:hAnsi="Cambria"/>
          <w:color w:val="1F497D" w:themeColor="text2"/>
        </w:rPr>
        <w:t xml:space="preserve">Whereas, </w:t>
      </w:r>
      <w:r w:rsidRPr="00432175">
        <w:rPr>
          <w:rFonts w:ascii="Cambria" w:hAnsi="Cambria"/>
          <w:b/>
          <w:bCs/>
          <w:color w:val="1F497D" w:themeColor="text2"/>
        </w:rPr>
        <w:t>THE HANSON GROUP OF COMPANIES</w:t>
      </w:r>
      <w:r w:rsidRPr="000F6B35">
        <w:rPr>
          <w:rFonts w:ascii="Cambria" w:hAnsi="Cambria"/>
          <w:color w:val="1F497D" w:themeColor="text2"/>
        </w:rPr>
        <w:t xml:space="preserve"> affirms that they have discussed the terms and conditions of this transaction with their designated Bank which is prepared to receive </w:t>
      </w:r>
      <w:r w:rsidRPr="000F6B35">
        <w:rPr>
          <w:rFonts w:ascii="Cambria" w:hAnsi="Cambria"/>
          <w:color w:val="1F497D" w:themeColor="text2"/>
          <w:highlight w:val="cyan"/>
        </w:rPr>
        <w:t>SWIFT/EUROCLEAR</w:t>
      </w:r>
      <w:r w:rsidRPr="000F6B35">
        <w:rPr>
          <w:rFonts w:ascii="Cambria" w:hAnsi="Cambria"/>
          <w:color w:val="1F497D" w:themeColor="text2"/>
        </w:rPr>
        <w:t xml:space="preserve"> confirmation of the Instrument and facilitate this transaction on behalf of the </w:t>
      </w:r>
      <w:r w:rsidR="000F6B35">
        <w:rPr>
          <w:rFonts w:ascii="Cambria" w:hAnsi="Cambria"/>
          <w:color w:val="1F497D" w:themeColor="text2"/>
          <w:u w:val="dash"/>
        </w:rPr>
        <w:tab/>
      </w:r>
      <w:r w:rsidR="000F6B35">
        <w:rPr>
          <w:rFonts w:ascii="Cambria" w:hAnsi="Cambria"/>
          <w:color w:val="1F497D" w:themeColor="text2"/>
          <w:u w:val="dash"/>
        </w:rPr>
        <w:tab/>
      </w:r>
      <w:r w:rsidR="000F6B35">
        <w:rPr>
          <w:rFonts w:ascii="Cambria" w:hAnsi="Cambria"/>
          <w:color w:val="1F497D" w:themeColor="text2"/>
          <w:u w:val="dash"/>
        </w:rPr>
        <w:tab/>
      </w:r>
      <w:r w:rsidR="000F6B35">
        <w:rPr>
          <w:rFonts w:ascii="Cambria" w:hAnsi="Cambria"/>
          <w:color w:val="1F497D" w:themeColor="text2"/>
          <w:u w:val="dash"/>
        </w:rPr>
        <w:tab/>
      </w:r>
    </w:p>
    <w:p w14:paraId="7FCDCA25" w14:textId="77777777" w:rsidR="000F6B35" w:rsidRPr="00EF5D4F" w:rsidRDefault="000F6B35" w:rsidP="000F6B35">
      <w:pPr>
        <w:pStyle w:val="ListParagraph"/>
        <w:ind w:left="851" w:right="118"/>
        <w:jc w:val="both"/>
        <w:rPr>
          <w:rFonts w:ascii="Cambria" w:hAnsi="Cambria"/>
          <w:color w:val="1F497D" w:themeColor="text2"/>
          <w:sz w:val="14"/>
          <w:szCs w:val="14"/>
        </w:rPr>
      </w:pPr>
    </w:p>
    <w:p w14:paraId="7C8CD7FE" w14:textId="003A8C0E" w:rsidR="000F6B35" w:rsidRDefault="00432487" w:rsidP="000F6B35">
      <w:pPr>
        <w:pStyle w:val="ListParagraph"/>
        <w:numPr>
          <w:ilvl w:val="0"/>
          <w:numId w:val="12"/>
        </w:numPr>
        <w:ind w:left="851" w:right="118"/>
        <w:jc w:val="both"/>
        <w:rPr>
          <w:rFonts w:ascii="Cambria" w:hAnsi="Cambria"/>
          <w:color w:val="1F497D" w:themeColor="text2"/>
        </w:rPr>
      </w:pPr>
      <w:r w:rsidRPr="000F6B35">
        <w:rPr>
          <w:rFonts w:ascii="Cambria" w:hAnsi="Cambria"/>
          <w:color w:val="1F497D" w:themeColor="text2"/>
        </w:rPr>
        <w:t xml:space="preserve">Whereas, the Lender has explained to Borrower that in providing the referenced undertakings they are all “SUBJECT TO” delivery, verification &amp; Authentication of the Instrument by Lender via </w:t>
      </w:r>
      <w:r w:rsidRPr="000F6B35">
        <w:rPr>
          <w:rFonts w:ascii="Cambria" w:hAnsi="Cambria"/>
          <w:color w:val="1F497D" w:themeColor="text2"/>
          <w:highlight w:val="cyan"/>
        </w:rPr>
        <w:t>SWIFT/EUROCLEAR</w:t>
      </w:r>
      <w:r w:rsidRPr="000F6B35">
        <w:rPr>
          <w:rFonts w:ascii="Cambria" w:hAnsi="Cambria"/>
          <w:color w:val="1F497D" w:themeColor="text2"/>
        </w:rPr>
        <w:t>.</w:t>
      </w:r>
    </w:p>
    <w:p w14:paraId="611BA5F0" w14:textId="77777777" w:rsidR="000F6B35" w:rsidRPr="00EF5D4F" w:rsidRDefault="000F6B35" w:rsidP="000F6B35">
      <w:pPr>
        <w:pStyle w:val="ListParagraph"/>
        <w:ind w:left="851" w:right="118"/>
        <w:jc w:val="both"/>
        <w:rPr>
          <w:rFonts w:ascii="Cambria" w:hAnsi="Cambria"/>
          <w:color w:val="1F497D" w:themeColor="text2"/>
          <w:sz w:val="16"/>
          <w:szCs w:val="16"/>
        </w:rPr>
      </w:pPr>
    </w:p>
    <w:p w14:paraId="1C10A0B7" w14:textId="3968149A" w:rsidR="00BD1ADD" w:rsidRPr="00FC3B8E" w:rsidRDefault="00432487" w:rsidP="00FC3B8E">
      <w:pPr>
        <w:pStyle w:val="ListParagraph"/>
        <w:numPr>
          <w:ilvl w:val="0"/>
          <w:numId w:val="12"/>
        </w:numPr>
        <w:ind w:left="851" w:right="118"/>
        <w:jc w:val="both"/>
        <w:rPr>
          <w:rFonts w:ascii="Cambria" w:hAnsi="Cambria"/>
          <w:color w:val="1F497D" w:themeColor="text2"/>
        </w:rPr>
      </w:pPr>
      <w:r w:rsidRPr="000F6B35">
        <w:rPr>
          <w:rFonts w:ascii="Cambria" w:hAnsi="Cambria"/>
          <w:color w:val="1F497D" w:themeColor="text2"/>
        </w:rPr>
        <w:t xml:space="preserve">Whereas, after delivery and payment, </w:t>
      </w:r>
      <w:r w:rsidRPr="00432175">
        <w:rPr>
          <w:rFonts w:ascii="Cambria" w:hAnsi="Cambria"/>
          <w:b/>
          <w:bCs/>
          <w:color w:val="1F497D" w:themeColor="text2"/>
        </w:rPr>
        <w:t>THE HANSON GROUP OF COMPANIES</w:t>
      </w:r>
      <w:r w:rsidRPr="000F6B35">
        <w:rPr>
          <w:rFonts w:ascii="Cambria" w:hAnsi="Cambria"/>
          <w:color w:val="1F497D" w:themeColor="text2"/>
        </w:rPr>
        <w:t xml:space="preserve"> has the exclusive right to use and encumber the instrument for up to 1 year and 1 day of the Instrument contract, after which the Lender must immediately and irrevocably return the subject Instrument free, clear and unencumbered to the borrower;</w:t>
      </w:r>
    </w:p>
    <w:p w14:paraId="1BFA561F" w14:textId="77777777" w:rsidR="00E0473A" w:rsidRPr="00E0473A" w:rsidRDefault="00E0473A" w:rsidP="00E0473A">
      <w:pPr>
        <w:pStyle w:val="ListParagraph"/>
        <w:rPr>
          <w:rFonts w:ascii="Cambria" w:hAnsi="Cambria"/>
          <w:color w:val="1F497D" w:themeColor="text2"/>
        </w:rPr>
      </w:pPr>
    </w:p>
    <w:p w14:paraId="5E172B17" w14:textId="77777777" w:rsidR="00E0473A" w:rsidRDefault="00E0473A" w:rsidP="00E0473A">
      <w:pPr>
        <w:pStyle w:val="ListParagraph"/>
        <w:numPr>
          <w:ilvl w:val="0"/>
          <w:numId w:val="13"/>
        </w:numPr>
        <w:ind w:right="118"/>
        <w:jc w:val="both"/>
        <w:rPr>
          <w:rFonts w:ascii="Cambria" w:hAnsi="Cambria"/>
          <w:b/>
          <w:bCs/>
          <w:color w:val="1F497D" w:themeColor="text2"/>
        </w:rPr>
      </w:pPr>
      <w:r w:rsidRPr="00E0473A">
        <w:rPr>
          <w:rFonts w:ascii="Cambria" w:hAnsi="Cambria"/>
          <w:b/>
          <w:bCs/>
          <w:color w:val="1F497D" w:themeColor="text2"/>
        </w:rPr>
        <w:t xml:space="preserve">LOAN OF SECURITIES </w:t>
      </w:r>
    </w:p>
    <w:p w14:paraId="69943FBB" w14:textId="77777777" w:rsidR="00E0473A" w:rsidRDefault="00E0473A" w:rsidP="00E0473A">
      <w:pPr>
        <w:pStyle w:val="ListParagraph"/>
        <w:ind w:right="118"/>
        <w:jc w:val="both"/>
        <w:rPr>
          <w:rFonts w:ascii="Cambria" w:hAnsi="Cambria"/>
          <w:color w:val="1F497D" w:themeColor="text2"/>
        </w:rPr>
      </w:pPr>
      <w:r w:rsidRPr="00E0473A">
        <w:rPr>
          <w:rFonts w:ascii="Cambria" w:hAnsi="Cambria"/>
          <w:color w:val="1F497D" w:themeColor="text2"/>
        </w:rPr>
        <w:t xml:space="preserve">THE INSTRUMENT(s) ARE FOR THE FOLLOWING PURPOSE: </w:t>
      </w:r>
    </w:p>
    <w:p w14:paraId="7DC22497" w14:textId="1AD93931" w:rsidR="00E0473A" w:rsidRDefault="00E0473A" w:rsidP="00E0473A">
      <w:pPr>
        <w:pStyle w:val="ListParagraph"/>
        <w:ind w:right="118"/>
        <w:jc w:val="both"/>
        <w:rPr>
          <w:rFonts w:ascii="Cambria" w:hAnsi="Cambria"/>
          <w:color w:val="1F497D" w:themeColor="text2"/>
        </w:rPr>
      </w:pPr>
      <w:r w:rsidRPr="00E0473A">
        <w:rPr>
          <w:rFonts w:ascii="Cambria" w:hAnsi="Cambria"/>
          <w:color w:val="1F497D" w:themeColor="text2"/>
        </w:rPr>
        <w:t>The instrument(s) will be used for LENDER business purposes and for other business interests.</w:t>
      </w:r>
    </w:p>
    <w:p w14:paraId="1A73C2AD" w14:textId="77777777" w:rsidR="00E0473A" w:rsidRPr="00E0473A" w:rsidRDefault="00E0473A" w:rsidP="00E0473A">
      <w:pPr>
        <w:pStyle w:val="ListParagraph"/>
        <w:ind w:right="118"/>
        <w:jc w:val="both"/>
        <w:rPr>
          <w:rFonts w:ascii="Cambria" w:hAnsi="Cambria"/>
          <w:b/>
          <w:bCs/>
          <w:color w:val="1F497D" w:themeColor="text2"/>
        </w:rPr>
      </w:pPr>
    </w:p>
    <w:p w14:paraId="2F9DEA20" w14:textId="0E22187A" w:rsidR="00E0473A" w:rsidRPr="00E0473A" w:rsidRDefault="00E0473A" w:rsidP="009B5BAA">
      <w:pPr>
        <w:pStyle w:val="ListParagraph"/>
        <w:numPr>
          <w:ilvl w:val="0"/>
          <w:numId w:val="13"/>
        </w:numPr>
        <w:spacing w:after="0" w:line="240" w:lineRule="auto"/>
        <w:ind w:right="118"/>
        <w:jc w:val="both"/>
        <w:rPr>
          <w:rFonts w:ascii="Cambria" w:hAnsi="Cambria"/>
          <w:b/>
          <w:bCs/>
          <w:color w:val="1F497D" w:themeColor="text2"/>
        </w:rPr>
      </w:pPr>
      <w:r w:rsidRPr="00E0473A">
        <w:rPr>
          <w:rFonts w:ascii="Cambria" w:hAnsi="Cambria"/>
          <w:b/>
          <w:bCs/>
          <w:color w:val="1F497D" w:themeColor="text2"/>
        </w:rPr>
        <w:t>DETAILS OF SECURITY (BANK INSTRUMENT VIA SWIFT/EUROCLEAR):</w:t>
      </w:r>
    </w:p>
    <w:p w14:paraId="582B9781" w14:textId="77777777" w:rsidR="00E0473A" w:rsidRDefault="00E0473A" w:rsidP="00E0473A">
      <w:pPr>
        <w:pStyle w:val="WW-Default"/>
        <w:ind w:left="144" w:hanging="360"/>
        <w:jc w:val="both"/>
        <w:outlineLvl w:val="0"/>
        <w:rPr>
          <w:rFonts w:cs="Times New Roman"/>
          <w:b/>
          <w:bCs/>
          <w:sz w:val="20"/>
          <w:szCs w:val="20"/>
        </w:rPr>
      </w:pPr>
    </w:p>
    <w:p w14:paraId="4EF0C998" w14:textId="0C6B9357" w:rsidR="00E0473A" w:rsidRDefault="00E0473A" w:rsidP="00E0473A">
      <w:pPr>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E0473A">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SENDER BANK INSTRUMENT INFORMATION</w:t>
      </w:r>
    </w:p>
    <w:tbl>
      <w:tblPr>
        <w:tblStyle w:val="TableGrid"/>
        <w:tblW w:w="0" w:type="auto"/>
        <w:tblInd w:w="392" w:type="dxa"/>
        <w:tblBorders>
          <w:top w:val="double" w:sz="4" w:space="0" w:color="215868" w:themeColor="accent5" w:themeShade="80"/>
          <w:left w:val="double" w:sz="4" w:space="0" w:color="215868" w:themeColor="accent5" w:themeShade="80"/>
          <w:bottom w:val="double" w:sz="4" w:space="0" w:color="215868" w:themeColor="accent5" w:themeShade="80"/>
          <w:right w:val="double" w:sz="4" w:space="0" w:color="215868" w:themeColor="accent5" w:themeShade="80"/>
          <w:insideH w:val="double" w:sz="4" w:space="0" w:color="215868" w:themeColor="accent5" w:themeShade="80"/>
          <w:insideV w:val="double" w:sz="4" w:space="0" w:color="215868" w:themeColor="accent5" w:themeShade="80"/>
        </w:tblBorders>
        <w:tblLook w:val="04A0" w:firstRow="1" w:lastRow="0" w:firstColumn="1" w:lastColumn="0" w:noHBand="0" w:noVBand="1"/>
      </w:tblPr>
      <w:tblGrid>
        <w:gridCol w:w="9940"/>
      </w:tblGrid>
      <w:tr w:rsidR="00E0473A" w14:paraId="6604579E" w14:textId="77777777" w:rsidTr="00E0473A">
        <w:trPr>
          <w:trHeight w:val="567"/>
        </w:trPr>
        <w:tc>
          <w:tcPr>
            <w:tcW w:w="9940" w:type="dxa"/>
            <w:vAlign w:val="center"/>
          </w:tcPr>
          <w:p w14:paraId="56CBDDAF" w14:textId="33D07F2D" w:rsidR="00E0473A" w:rsidRDefault="00E0473A" w:rsidP="00E0473A">
            <w:pPr>
              <w:spacing w:line="276" w:lineRule="auto"/>
              <w:ind w:left="142" w:right="118" w:hanging="142"/>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E0473A">
              <w:rPr>
                <w:rFonts w:ascii="Cambria" w:hAnsi="Cambria"/>
                <w:b/>
                <w:bCs/>
                <w:color w:val="1F497D" w:themeColor="text2"/>
                <w:sz w:val="24"/>
                <w:szCs w:val="24"/>
              </w:rPr>
              <w:t>Name:</w:t>
            </w:r>
          </w:p>
        </w:tc>
      </w:tr>
      <w:tr w:rsidR="00E0473A" w14:paraId="1AF6E51A" w14:textId="77777777" w:rsidTr="00E0473A">
        <w:trPr>
          <w:trHeight w:val="567"/>
        </w:trPr>
        <w:tc>
          <w:tcPr>
            <w:tcW w:w="9940" w:type="dxa"/>
            <w:vAlign w:val="center"/>
          </w:tcPr>
          <w:p w14:paraId="4FA22875" w14:textId="36F0667F" w:rsidR="00E0473A" w:rsidRDefault="00E0473A" w:rsidP="00E0473A">
            <w:pPr>
              <w:spacing w:line="276" w:lineRule="auto"/>
              <w:ind w:left="142" w:right="118" w:hanging="142"/>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E0473A">
              <w:rPr>
                <w:rFonts w:ascii="Cambria" w:hAnsi="Cambria"/>
                <w:b/>
                <w:bCs/>
                <w:color w:val="1F497D" w:themeColor="text2"/>
                <w:sz w:val="24"/>
                <w:szCs w:val="24"/>
              </w:rPr>
              <w:t>Address:</w:t>
            </w:r>
          </w:p>
        </w:tc>
      </w:tr>
      <w:tr w:rsidR="00E0473A" w14:paraId="351C8F9F" w14:textId="77777777" w:rsidTr="00E0473A">
        <w:trPr>
          <w:trHeight w:val="567"/>
        </w:trPr>
        <w:tc>
          <w:tcPr>
            <w:tcW w:w="9940" w:type="dxa"/>
            <w:vAlign w:val="center"/>
          </w:tcPr>
          <w:p w14:paraId="0CBFCCB2" w14:textId="11B8BDFD" w:rsidR="00E0473A" w:rsidRPr="00E0473A" w:rsidRDefault="00E0473A" w:rsidP="00E0473A">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Represented by:</w:t>
            </w:r>
          </w:p>
        </w:tc>
      </w:tr>
      <w:tr w:rsidR="00E0473A" w14:paraId="633824B6" w14:textId="77777777" w:rsidTr="00E0473A">
        <w:trPr>
          <w:trHeight w:val="567"/>
        </w:trPr>
        <w:tc>
          <w:tcPr>
            <w:tcW w:w="9940" w:type="dxa"/>
            <w:vAlign w:val="center"/>
          </w:tcPr>
          <w:p w14:paraId="23BEA121" w14:textId="43B5F5A4" w:rsidR="00E0473A" w:rsidRPr="00E0473A" w:rsidRDefault="00E0473A" w:rsidP="00E0473A">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Title:</w:t>
            </w:r>
            <w:r w:rsidRPr="00E0473A">
              <w:rPr>
                <w:rFonts w:ascii="Cambria" w:hAnsi="Cambria"/>
                <w:b/>
                <w:bCs/>
                <w:color w:val="1F497D" w:themeColor="text2"/>
                <w:sz w:val="24"/>
                <w:szCs w:val="24"/>
              </w:rPr>
              <w:tab/>
            </w:r>
          </w:p>
        </w:tc>
      </w:tr>
      <w:tr w:rsidR="00E0473A" w14:paraId="2462E008" w14:textId="77777777" w:rsidTr="00E0473A">
        <w:trPr>
          <w:trHeight w:val="567"/>
        </w:trPr>
        <w:tc>
          <w:tcPr>
            <w:tcW w:w="9940" w:type="dxa"/>
            <w:vAlign w:val="center"/>
          </w:tcPr>
          <w:p w14:paraId="7BE53D05" w14:textId="1BEAFDE0" w:rsidR="00E0473A" w:rsidRPr="00E0473A" w:rsidRDefault="00E0473A" w:rsidP="00E0473A">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Passport:</w:t>
            </w:r>
          </w:p>
        </w:tc>
      </w:tr>
      <w:tr w:rsidR="00E0473A" w14:paraId="30426FCB" w14:textId="77777777" w:rsidTr="00E0473A">
        <w:trPr>
          <w:trHeight w:val="567"/>
        </w:trPr>
        <w:tc>
          <w:tcPr>
            <w:tcW w:w="9940" w:type="dxa"/>
            <w:vAlign w:val="center"/>
          </w:tcPr>
          <w:p w14:paraId="00394616" w14:textId="4FE421EB" w:rsidR="00E0473A" w:rsidRPr="00E0473A" w:rsidRDefault="00E0473A" w:rsidP="00E0473A">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Date of issue:</w:t>
            </w:r>
          </w:p>
        </w:tc>
      </w:tr>
      <w:tr w:rsidR="00E0473A" w14:paraId="23DCF917" w14:textId="77777777" w:rsidTr="00E0473A">
        <w:trPr>
          <w:trHeight w:val="567"/>
        </w:trPr>
        <w:tc>
          <w:tcPr>
            <w:tcW w:w="9940" w:type="dxa"/>
            <w:vAlign w:val="center"/>
          </w:tcPr>
          <w:p w14:paraId="7FC78241" w14:textId="01CE02E6" w:rsidR="00E0473A" w:rsidRPr="00E0473A" w:rsidRDefault="00E0473A" w:rsidP="00E0473A">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Date of expire:</w:t>
            </w:r>
          </w:p>
        </w:tc>
      </w:tr>
      <w:tr w:rsidR="00E0473A" w14:paraId="6DE4751C" w14:textId="77777777" w:rsidTr="00E0473A">
        <w:trPr>
          <w:trHeight w:val="567"/>
        </w:trPr>
        <w:tc>
          <w:tcPr>
            <w:tcW w:w="9940" w:type="dxa"/>
            <w:vAlign w:val="center"/>
          </w:tcPr>
          <w:p w14:paraId="6F4CBC66" w14:textId="7609125F" w:rsidR="00E0473A" w:rsidRPr="00E0473A" w:rsidRDefault="00E0473A" w:rsidP="00E0473A">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Nationality:</w:t>
            </w:r>
          </w:p>
        </w:tc>
      </w:tr>
    </w:tbl>
    <w:p w14:paraId="78F9DB20" w14:textId="77777777" w:rsidR="00E0473A" w:rsidRPr="004F5291" w:rsidRDefault="00E0473A" w:rsidP="004F5291">
      <w:pPr>
        <w:spacing w:after="0" w:line="240" w:lineRule="auto"/>
        <w:jc w:val="center"/>
        <w:rPr>
          <w:rFonts w:ascii="Cambria" w:hAnsi="Cambria"/>
          <w:b/>
          <w:bCs/>
          <w:color w:val="1F497D" w:themeColor="text2"/>
          <w:sz w:val="20"/>
          <w:szCs w:val="20"/>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72DFEDA6" w14:textId="31E3E07B" w:rsidR="00E0473A" w:rsidRDefault="00E0473A" w:rsidP="004F5291">
      <w:pPr>
        <w:spacing w:line="240" w:lineRule="auto"/>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E0473A">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BANKING INFORMATION</w:t>
      </w:r>
    </w:p>
    <w:tbl>
      <w:tblPr>
        <w:tblStyle w:val="TableGrid"/>
        <w:tblW w:w="0" w:type="auto"/>
        <w:tblInd w:w="392" w:type="dxa"/>
        <w:tblBorders>
          <w:top w:val="double" w:sz="4" w:space="0" w:color="215868" w:themeColor="accent5" w:themeShade="80"/>
          <w:left w:val="double" w:sz="4" w:space="0" w:color="215868" w:themeColor="accent5" w:themeShade="80"/>
          <w:bottom w:val="double" w:sz="4" w:space="0" w:color="215868" w:themeColor="accent5" w:themeShade="80"/>
          <w:right w:val="double" w:sz="4" w:space="0" w:color="215868" w:themeColor="accent5" w:themeShade="80"/>
          <w:insideH w:val="double" w:sz="4" w:space="0" w:color="215868" w:themeColor="accent5" w:themeShade="80"/>
          <w:insideV w:val="double" w:sz="4" w:space="0" w:color="215868" w:themeColor="accent5" w:themeShade="80"/>
        </w:tblBorders>
        <w:tblLook w:val="04A0" w:firstRow="1" w:lastRow="0" w:firstColumn="1" w:lastColumn="0" w:noHBand="0" w:noVBand="1"/>
      </w:tblPr>
      <w:tblGrid>
        <w:gridCol w:w="9940"/>
      </w:tblGrid>
      <w:tr w:rsidR="00E0473A" w14:paraId="6C93D17D" w14:textId="77777777" w:rsidTr="00E0473A">
        <w:trPr>
          <w:trHeight w:val="567"/>
        </w:trPr>
        <w:tc>
          <w:tcPr>
            <w:tcW w:w="9940" w:type="dxa"/>
            <w:vAlign w:val="center"/>
          </w:tcPr>
          <w:p w14:paraId="13ACF085" w14:textId="0F0EA3A6" w:rsidR="00E0473A" w:rsidRDefault="00E0473A" w:rsidP="00E0473A">
            <w:pPr>
              <w:spacing w:line="276" w:lineRule="auto"/>
              <w:ind w:left="142" w:right="118" w:hanging="142"/>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E0473A">
              <w:rPr>
                <w:rFonts w:ascii="Cambria" w:hAnsi="Cambria"/>
                <w:b/>
                <w:bCs/>
                <w:color w:val="1F497D" w:themeColor="text2"/>
                <w:sz w:val="24"/>
                <w:szCs w:val="24"/>
              </w:rPr>
              <w:t xml:space="preserve">Bank </w:t>
            </w:r>
            <w:proofErr w:type="gramStart"/>
            <w:r w:rsidRPr="00E0473A">
              <w:rPr>
                <w:rFonts w:ascii="Cambria" w:hAnsi="Cambria"/>
                <w:b/>
                <w:bCs/>
                <w:color w:val="1F497D" w:themeColor="text2"/>
                <w:sz w:val="24"/>
                <w:szCs w:val="24"/>
              </w:rPr>
              <w:t>Name :</w:t>
            </w:r>
            <w:proofErr w:type="gramEnd"/>
          </w:p>
        </w:tc>
      </w:tr>
      <w:tr w:rsidR="00E0473A" w14:paraId="7C227CD8" w14:textId="77777777" w:rsidTr="00E0473A">
        <w:trPr>
          <w:trHeight w:val="567"/>
        </w:trPr>
        <w:tc>
          <w:tcPr>
            <w:tcW w:w="9940" w:type="dxa"/>
            <w:vAlign w:val="center"/>
          </w:tcPr>
          <w:p w14:paraId="7DD8AAEF" w14:textId="72A82382" w:rsidR="00E0473A" w:rsidRDefault="00E0473A" w:rsidP="00E0473A">
            <w:pPr>
              <w:spacing w:line="276" w:lineRule="auto"/>
              <w:ind w:left="142" w:right="118" w:hanging="142"/>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E0473A">
              <w:rPr>
                <w:rFonts w:ascii="Cambria" w:hAnsi="Cambria"/>
                <w:b/>
                <w:bCs/>
                <w:color w:val="1F497D" w:themeColor="text2"/>
                <w:sz w:val="24"/>
                <w:szCs w:val="24"/>
              </w:rPr>
              <w:t>Bank Address:</w:t>
            </w:r>
          </w:p>
        </w:tc>
      </w:tr>
      <w:tr w:rsidR="00E0473A" w14:paraId="275798AE" w14:textId="77777777" w:rsidTr="00E0473A">
        <w:trPr>
          <w:trHeight w:val="567"/>
        </w:trPr>
        <w:tc>
          <w:tcPr>
            <w:tcW w:w="9940" w:type="dxa"/>
            <w:vAlign w:val="center"/>
          </w:tcPr>
          <w:p w14:paraId="521C6B92" w14:textId="3335BAA1" w:rsidR="00E0473A" w:rsidRPr="00E0473A" w:rsidRDefault="00E0473A" w:rsidP="00E0473A">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Swift Code:</w:t>
            </w:r>
          </w:p>
        </w:tc>
      </w:tr>
      <w:tr w:rsidR="00E0473A" w14:paraId="35AFDD49" w14:textId="77777777" w:rsidTr="00E0473A">
        <w:trPr>
          <w:trHeight w:val="567"/>
        </w:trPr>
        <w:tc>
          <w:tcPr>
            <w:tcW w:w="9940" w:type="dxa"/>
            <w:vAlign w:val="center"/>
          </w:tcPr>
          <w:p w14:paraId="6689207A" w14:textId="1620F40A" w:rsidR="00E0473A" w:rsidRPr="00E0473A" w:rsidRDefault="00E0473A" w:rsidP="00E0473A">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Acct Name:</w:t>
            </w:r>
          </w:p>
        </w:tc>
      </w:tr>
      <w:tr w:rsidR="00E0473A" w14:paraId="5855007C" w14:textId="77777777" w:rsidTr="00E0473A">
        <w:trPr>
          <w:trHeight w:val="567"/>
        </w:trPr>
        <w:tc>
          <w:tcPr>
            <w:tcW w:w="9940" w:type="dxa"/>
            <w:vAlign w:val="center"/>
          </w:tcPr>
          <w:p w14:paraId="36C901C0" w14:textId="088B88F0" w:rsidR="00E0473A" w:rsidRPr="00E0473A" w:rsidRDefault="00E0473A" w:rsidP="00E0473A">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Account Number:</w:t>
            </w:r>
          </w:p>
        </w:tc>
      </w:tr>
      <w:tr w:rsidR="00E0473A" w14:paraId="3D00DCBF" w14:textId="77777777" w:rsidTr="00E0473A">
        <w:trPr>
          <w:trHeight w:val="567"/>
        </w:trPr>
        <w:tc>
          <w:tcPr>
            <w:tcW w:w="9940" w:type="dxa"/>
            <w:vAlign w:val="center"/>
          </w:tcPr>
          <w:p w14:paraId="500077CD" w14:textId="6E8836BD" w:rsidR="00E0473A" w:rsidRPr="00E0473A" w:rsidRDefault="00E0473A" w:rsidP="00E0473A">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Bank Officer:</w:t>
            </w:r>
          </w:p>
        </w:tc>
      </w:tr>
      <w:tr w:rsidR="00E0473A" w14:paraId="4E63062A" w14:textId="77777777" w:rsidTr="00E0473A">
        <w:trPr>
          <w:trHeight w:val="567"/>
        </w:trPr>
        <w:tc>
          <w:tcPr>
            <w:tcW w:w="9940" w:type="dxa"/>
            <w:vAlign w:val="center"/>
          </w:tcPr>
          <w:p w14:paraId="65216D17" w14:textId="2A47F727" w:rsidR="00E0473A" w:rsidRPr="00E0473A" w:rsidRDefault="00E0473A" w:rsidP="00E0473A">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 xml:space="preserve">Bank Officer E-mail:  </w:t>
            </w:r>
          </w:p>
        </w:tc>
      </w:tr>
      <w:tr w:rsidR="00E0473A" w14:paraId="68046B05" w14:textId="77777777" w:rsidTr="00E0473A">
        <w:trPr>
          <w:trHeight w:val="567"/>
        </w:trPr>
        <w:tc>
          <w:tcPr>
            <w:tcW w:w="9940" w:type="dxa"/>
            <w:vAlign w:val="center"/>
          </w:tcPr>
          <w:p w14:paraId="47F047EF" w14:textId="1295A7A8" w:rsidR="00E0473A" w:rsidRPr="00E0473A" w:rsidRDefault="00E0473A" w:rsidP="00E0473A">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Type of Instrument:</w:t>
            </w:r>
          </w:p>
        </w:tc>
      </w:tr>
      <w:tr w:rsidR="00E0473A" w14:paraId="5C5AF792" w14:textId="77777777" w:rsidTr="00E0473A">
        <w:trPr>
          <w:trHeight w:val="567"/>
        </w:trPr>
        <w:tc>
          <w:tcPr>
            <w:tcW w:w="9940" w:type="dxa"/>
            <w:vAlign w:val="center"/>
          </w:tcPr>
          <w:p w14:paraId="5D13D18D" w14:textId="454834FE" w:rsidR="00E0473A" w:rsidRPr="00E0473A" w:rsidRDefault="00E0473A" w:rsidP="00E0473A">
            <w:pPr>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Face Amount in USD:</w:t>
            </w:r>
          </w:p>
        </w:tc>
      </w:tr>
    </w:tbl>
    <w:p w14:paraId="7BA271EA" w14:textId="77777777" w:rsidR="009B5BAA" w:rsidRPr="009B5BAA" w:rsidRDefault="009B5BAA" w:rsidP="009B5BAA">
      <w:pPr>
        <w:spacing w:after="0" w:line="240" w:lineRule="auto"/>
        <w:ind w:left="284" w:right="118"/>
        <w:jc w:val="both"/>
        <w:rPr>
          <w:rFonts w:ascii="Cambria" w:hAnsi="Cambria"/>
          <w:b/>
          <w:bCs/>
          <w:color w:val="1F497D" w:themeColor="text2"/>
          <w:sz w:val="14"/>
          <w:szCs w:val="14"/>
        </w:rPr>
      </w:pPr>
    </w:p>
    <w:p w14:paraId="2188A1B4" w14:textId="77777777" w:rsidR="00FC3B8E" w:rsidRDefault="00FC3B8E" w:rsidP="009B5BAA">
      <w:pPr>
        <w:ind w:left="284" w:right="118"/>
        <w:jc w:val="both"/>
        <w:rPr>
          <w:rFonts w:ascii="Cambria" w:hAnsi="Cambria"/>
          <w:b/>
          <w:bCs/>
          <w:color w:val="1F497D" w:themeColor="text2"/>
        </w:rPr>
      </w:pPr>
    </w:p>
    <w:p w14:paraId="6BC15426" w14:textId="11B03615" w:rsidR="009B5BAA" w:rsidRDefault="009B5BAA" w:rsidP="009B5BAA">
      <w:pPr>
        <w:ind w:left="284" w:right="118"/>
        <w:jc w:val="both"/>
        <w:rPr>
          <w:rFonts w:ascii="Cambria" w:hAnsi="Cambria"/>
          <w:b/>
          <w:bCs/>
          <w:color w:val="1F497D" w:themeColor="text2"/>
        </w:rPr>
      </w:pPr>
      <w:r w:rsidRPr="009B5BAA">
        <w:rPr>
          <w:rFonts w:ascii="Cambria" w:hAnsi="Cambria"/>
          <w:b/>
          <w:bCs/>
          <w:color w:val="1F497D" w:themeColor="text2"/>
        </w:rPr>
        <w:lastRenderedPageBreak/>
        <w:t>BANK INSTRUMENT WORDING (BG/SBLC/MTN/BANK DRAFT/BLOCK FUNDS) VIA SWIFT:</w:t>
      </w:r>
    </w:p>
    <w:p w14:paraId="3017863E" w14:textId="1185BE5C" w:rsidR="00FC3B8E" w:rsidRDefault="00FC3B8E" w:rsidP="009B5BAA">
      <w:pPr>
        <w:ind w:left="284" w:right="118"/>
        <w:jc w:val="both"/>
        <w:rPr>
          <w:rFonts w:ascii="Cambria" w:hAnsi="Cambria"/>
          <w:b/>
          <w:bCs/>
          <w:color w:val="1F497D" w:themeColor="text2"/>
        </w:rPr>
      </w:pPr>
    </w:p>
    <w:p w14:paraId="52E48DFC" w14:textId="2527F017" w:rsidR="00FC3B8E" w:rsidRDefault="00FC3B8E" w:rsidP="009B5BAA">
      <w:pPr>
        <w:ind w:left="284" w:right="118"/>
        <w:jc w:val="both"/>
        <w:rPr>
          <w:rFonts w:ascii="Cambria" w:hAnsi="Cambria"/>
          <w:b/>
          <w:bCs/>
          <w:color w:val="1F497D" w:themeColor="text2"/>
        </w:rPr>
      </w:pPr>
    </w:p>
    <w:p w14:paraId="08325948" w14:textId="0E97D81B" w:rsidR="00FC3B8E" w:rsidRDefault="00FC3B8E" w:rsidP="009B5BAA">
      <w:pPr>
        <w:ind w:left="284" w:right="118"/>
        <w:jc w:val="both"/>
        <w:rPr>
          <w:rFonts w:ascii="Cambria" w:hAnsi="Cambria"/>
          <w:b/>
          <w:bCs/>
          <w:color w:val="1F497D" w:themeColor="text2"/>
        </w:rPr>
      </w:pPr>
    </w:p>
    <w:p w14:paraId="724A3914" w14:textId="247CBA17" w:rsidR="00FC3B8E" w:rsidRDefault="00FC3B8E" w:rsidP="009B5BAA">
      <w:pPr>
        <w:ind w:left="284" w:right="118"/>
        <w:jc w:val="both"/>
        <w:rPr>
          <w:rFonts w:ascii="Cambria" w:hAnsi="Cambria"/>
          <w:b/>
          <w:bCs/>
          <w:color w:val="1F497D" w:themeColor="text2"/>
        </w:rPr>
      </w:pPr>
    </w:p>
    <w:p w14:paraId="5FFBC7B7" w14:textId="59299CA2" w:rsidR="00FC3B8E" w:rsidRDefault="00FC3B8E" w:rsidP="009B5BAA">
      <w:pPr>
        <w:ind w:left="284" w:right="118"/>
        <w:jc w:val="both"/>
        <w:rPr>
          <w:rFonts w:ascii="Cambria" w:hAnsi="Cambria"/>
          <w:b/>
          <w:bCs/>
          <w:color w:val="1F497D" w:themeColor="text2"/>
        </w:rPr>
      </w:pPr>
    </w:p>
    <w:p w14:paraId="2C6AD4EF" w14:textId="1977A5C0" w:rsidR="00FC3B8E" w:rsidRDefault="00FC3B8E" w:rsidP="009B5BAA">
      <w:pPr>
        <w:ind w:left="284" w:right="118"/>
        <w:jc w:val="both"/>
        <w:rPr>
          <w:rFonts w:ascii="Cambria" w:hAnsi="Cambria"/>
          <w:b/>
          <w:bCs/>
          <w:color w:val="1F497D" w:themeColor="text2"/>
        </w:rPr>
      </w:pPr>
    </w:p>
    <w:p w14:paraId="1E1E70D2" w14:textId="10DAF95D" w:rsidR="00FC3B8E" w:rsidRDefault="00FC3B8E" w:rsidP="009B5BAA">
      <w:pPr>
        <w:ind w:left="284" w:right="118"/>
        <w:jc w:val="both"/>
        <w:rPr>
          <w:rFonts w:ascii="Cambria" w:hAnsi="Cambria"/>
          <w:b/>
          <w:bCs/>
          <w:color w:val="1F497D" w:themeColor="text2"/>
        </w:rPr>
      </w:pPr>
    </w:p>
    <w:p w14:paraId="3B9D2CCB" w14:textId="17CC3094" w:rsidR="00FC3B8E" w:rsidRDefault="00FC3B8E" w:rsidP="009B5BAA">
      <w:pPr>
        <w:ind w:left="284" w:right="118"/>
        <w:jc w:val="both"/>
        <w:rPr>
          <w:rFonts w:ascii="Cambria" w:hAnsi="Cambria"/>
          <w:b/>
          <w:bCs/>
          <w:color w:val="1F497D" w:themeColor="text2"/>
        </w:rPr>
      </w:pPr>
    </w:p>
    <w:p w14:paraId="0F706686" w14:textId="6619E477" w:rsidR="00FC3B8E" w:rsidRDefault="00FC3B8E" w:rsidP="009B5BAA">
      <w:pPr>
        <w:ind w:left="284" w:right="118"/>
        <w:jc w:val="both"/>
        <w:rPr>
          <w:rFonts w:ascii="Cambria" w:hAnsi="Cambria"/>
          <w:b/>
          <w:bCs/>
          <w:color w:val="1F497D" w:themeColor="text2"/>
        </w:rPr>
      </w:pPr>
    </w:p>
    <w:p w14:paraId="0A5E9581" w14:textId="699A3B65" w:rsidR="00FC3B8E" w:rsidRDefault="00FC3B8E" w:rsidP="009B5BAA">
      <w:pPr>
        <w:ind w:left="284" w:right="118"/>
        <w:jc w:val="both"/>
        <w:rPr>
          <w:rFonts w:ascii="Cambria" w:hAnsi="Cambria"/>
          <w:b/>
          <w:bCs/>
          <w:color w:val="1F497D" w:themeColor="text2"/>
        </w:rPr>
      </w:pPr>
    </w:p>
    <w:p w14:paraId="5CE5811C" w14:textId="6B96ECD4" w:rsidR="00FC3B8E" w:rsidRDefault="00FC3B8E" w:rsidP="009B5BAA">
      <w:pPr>
        <w:ind w:left="284" w:right="118"/>
        <w:jc w:val="both"/>
        <w:rPr>
          <w:rFonts w:ascii="Cambria" w:hAnsi="Cambria"/>
          <w:b/>
          <w:bCs/>
          <w:color w:val="1F497D" w:themeColor="text2"/>
        </w:rPr>
      </w:pPr>
    </w:p>
    <w:p w14:paraId="1808832B" w14:textId="199CCFBB" w:rsidR="00FC3B8E" w:rsidRDefault="00FC3B8E" w:rsidP="009B5BAA">
      <w:pPr>
        <w:ind w:left="284" w:right="118"/>
        <w:jc w:val="both"/>
        <w:rPr>
          <w:rFonts w:ascii="Cambria" w:hAnsi="Cambria"/>
          <w:b/>
          <w:bCs/>
          <w:color w:val="1F497D" w:themeColor="text2"/>
        </w:rPr>
      </w:pPr>
    </w:p>
    <w:p w14:paraId="2FD9FADF" w14:textId="587A10DB" w:rsidR="00FC3B8E" w:rsidRDefault="00FC3B8E" w:rsidP="009B5BAA">
      <w:pPr>
        <w:ind w:left="284" w:right="118"/>
        <w:jc w:val="both"/>
        <w:rPr>
          <w:rFonts w:ascii="Cambria" w:hAnsi="Cambria"/>
          <w:b/>
          <w:bCs/>
          <w:color w:val="1F497D" w:themeColor="text2"/>
        </w:rPr>
      </w:pPr>
    </w:p>
    <w:p w14:paraId="5DE58536" w14:textId="493458C9" w:rsidR="00FC3B8E" w:rsidRDefault="00FC3B8E" w:rsidP="009B5BAA">
      <w:pPr>
        <w:ind w:left="284" w:right="118"/>
        <w:jc w:val="both"/>
        <w:rPr>
          <w:rFonts w:ascii="Cambria" w:hAnsi="Cambria"/>
          <w:b/>
          <w:bCs/>
          <w:color w:val="1F497D" w:themeColor="text2"/>
        </w:rPr>
      </w:pPr>
    </w:p>
    <w:p w14:paraId="783EEDA2" w14:textId="212F5F28" w:rsidR="00FC3B8E" w:rsidRDefault="00FC3B8E" w:rsidP="009B5BAA">
      <w:pPr>
        <w:ind w:left="284" w:right="118"/>
        <w:jc w:val="both"/>
        <w:rPr>
          <w:rFonts w:ascii="Cambria" w:hAnsi="Cambria"/>
          <w:b/>
          <w:bCs/>
          <w:color w:val="1F497D" w:themeColor="text2"/>
        </w:rPr>
      </w:pPr>
    </w:p>
    <w:p w14:paraId="31624C63" w14:textId="2319370D" w:rsidR="00FC3B8E" w:rsidRDefault="00FC3B8E" w:rsidP="009B5BAA">
      <w:pPr>
        <w:ind w:left="284" w:right="118"/>
        <w:jc w:val="both"/>
        <w:rPr>
          <w:rFonts w:ascii="Cambria" w:hAnsi="Cambria"/>
          <w:b/>
          <w:bCs/>
          <w:color w:val="1F497D" w:themeColor="text2"/>
        </w:rPr>
      </w:pPr>
    </w:p>
    <w:p w14:paraId="1961B355" w14:textId="542993E7" w:rsidR="00FC3B8E" w:rsidRDefault="00FC3B8E" w:rsidP="009B5BAA">
      <w:pPr>
        <w:ind w:left="284" w:right="118"/>
        <w:jc w:val="both"/>
        <w:rPr>
          <w:rFonts w:ascii="Cambria" w:hAnsi="Cambria"/>
          <w:b/>
          <w:bCs/>
          <w:color w:val="1F497D" w:themeColor="text2"/>
        </w:rPr>
      </w:pPr>
    </w:p>
    <w:p w14:paraId="5A1BDE75" w14:textId="7A320AAA" w:rsidR="00FC3B8E" w:rsidRDefault="00FC3B8E" w:rsidP="009B5BAA">
      <w:pPr>
        <w:ind w:left="284" w:right="118"/>
        <w:jc w:val="both"/>
        <w:rPr>
          <w:rFonts w:ascii="Cambria" w:hAnsi="Cambria"/>
          <w:b/>
          <w:bCs/>
          <w:color w:val="1F497D" w:themeColor="text2"/>
        </w:rPr>
      </w:pPr>
    </w:p>
    <w:p w14:paraId="6CD005A1" w14:textId="0374E4A8" w:rsidR="00FC3B8E" w:rsidRDefault="00FC3B8E" w:rsidP="009B5BAA">
      <w:pPr>
        <w:ind w:left="284" w:right="118"/>
        <w:jc w:val="both"/>
        <w:rPr>
          <w:rFonts w:ascii="Cambria" w:hAnsi="Cambria"/>
          <w:b/>
          <w:bCs/>
          <w:color w:val="1F497D" w:themeColor="text2"/>
        </w:rPr>
      </w:pPr>
    </w:p>
    <w:p w14:paraId="3674BB8D" w14:textId="374BE4BE" w:rsidR="00FC3B8E" w:rsidRDefault="00FC3B8E" w:rsidP="009B5BAA">
      <w:pPr>
        <w:ind w:left="284" w:right="118"/>
        <w:jc w:val="both"/>
        <w:rPr>
          <w:rFonts w:ascii="Cambria" w:hAnsi="Cambria"/>
          <w:b/>
          <w:bCs/>
          <w:color w:val="1F497D" w:themeColor="text2"/>
        </w:rPr>
      </w:pPr>
    </w:p>
    <w:p w14:paraId="759322AA" w14:textId="28A5C533" w:rsidR="00FC3B8E" w:rsidRDefault="00FC3B8E" w:rsidP="009B5BAA">
      <w:pPr>
        <w:ind w:left="284" w:right="118"/>
        <w:jc w:val="both"/>
        <w:rPr>
          <w:rFonts w:ascii="Cambria" w:hAnsi="Cambria"/>
          <w:b/>
          <w:bCs/>
          <w:color w:val="1F497D" w:themeColor="text2"/>
        </w:rPr>
      </w:pPr>
    </w:p>
    <w:p w14:paraId="7A8B0FAA" w14:textId="43E4DA4E" w:rsidR="00FC3B8E" w:rsidRDefault="00FC3B8E" w:rsidP="009B5BAA">
      <w:pPr>
        <w:ind w:left="284" w:right="118"/>
        <w:jc w:val="both"/>
        <w:rPr>
          <w:rFonts w:ascii="Cambria" w:hAnsi="Cambria"/>
          <w:b/>
          <w:bCs/>
          <w:color w:val="1F497D" w:themeColor="text2"/>
        </w:rPr>
      </w:pPr>
    </w:p>
    <w:p w14:paraId="3D97AB64" w14:textId="7E96F8FC" w:rsidR="00FC3B8E" w:rsidRDefault="00FC3B8E" w:rsidP="009B5BAA">
      <w:pPr>
        <w:ind w:left="284" w:right="118"/>
        <w:jc w:val="both"/>
        <w:rPr>
          <w:rFonts w:ascii="Cambria" w:hAnsi="Cambria"/>
          <w:b/>
          <w:bCs/>
          <w:color w:val="1F497D" w:themeColor="text2"/>
        </w:rPr>
      </w:pPr>
    </w:p>
    <w:p w14:paraId="00DADDB4" w14:textId="6777E322" w:rsidR="00FC3B8E" w:rsidRDefault="00FC3B8E" w:rsidP="009B5BAA">
      <w:pPr>
        <w:ind w:left="284" w:right="118"/>
        <w:jc w:val="both"/>
        <w:rPr>
          <w:rFonts w:ascii="Cambria" w:hAnsi="Cambria"/>
          <w:b/>
          <w:bCs/>
          <w:color w:val="1F497D" w:themeColor="text2"/>
        </w:rPr>
      </w:pPr>
    </w:p>
    <w:p w14:paraId="7D5177A6" w14:textId="396820FA" w:rsidR="00FC3B8E" w:rsidRDefault="00FC3B8E" w:rsidP="009B5BAA">
      <w:pPr>
        <w:ind w:left="284" w:right="118"/>
        <w:jc w:val="both"/>
        <w:rPr>
          <w:rFonts w:ascii="Cambria" w:hAnsi="Cambria"/>
          <w:b/>
          <w:bCs/>
          <w:color w:val="1F497D" w:themeColor="text2"/>
        </w:rPr>
      </w:pPr>
    </w:p>
    <w:p w14:paraId="6AC5F275" w14:textId="46F351F6" w:rsidR="00FC3B8E" w:rsidRDefault="00FC3B8E" w:rsidP="009B5BAA">
      <w:pPr>
        <w:ind w:left="284" w:right="118"/>
        <w:jc w:val="both"/>
        <w:rPr>
          <w:rFonts w:ascii="Cambria" w:hAnsi="Cambria"/>
          <w:b/>
          <w:bCs/>
          <w:color w:val="1F497D" w:themeColor="text2"/>
        </w:rPr>
      </w:pPr>
    </w:p>
    <w:p w14:paraId="7F9C3416" w14:textId="26873B83" w:rsidR="00FC3B8E" w:rsidRDefault="00FC3B8E" w:rsidP="009B5BAA">
      <w:pPr>
        <w:ind w:left="284" w:right="118"/>
        <w:jc w:val="both"/>
        <w:rPr>
          <w:rFonts w:ascii="Cambria" w:hAnsi="Cambria"/>
          <w:b/>
          <w:bCs/>
          <w:color w:val="1F497D" w:themeColor="text2"/>
        </w:rPr>
      </w:pPr>
    </w:p>
    <w:p w14:paraId="2D02CC76" w14:textId="77777777" w:rsidR="00FC3B8E" w:rsidRPr="009B5BAA" w:rsidRDefault="00FC3B8E" w:rsidP="009B5BAA">
      <w:pPr>
        <w:ind w:left="284" w:right="118"/>
        <w:jc w:val="both"/>
        <w:rPr>
          <w:rFonts w:ascii="Cambria" w:hAnsi="Cambria"/>
          <w:b/>
          <w:bCs/>
          <w:color w:val="1F497D" w:themeColor="text2"/>
        </w:rPr>
      </w:pPr>
    </w:p>
    <w:p w14:paraId="3C334100" w14:textId="57112E99" w:rsidR="009B5BAA" w:rsidRDefault="009B5BAA" w:rsidP="00591B4D">
      <w:pPr>
        <w:spacing w:after="0" w:line="240" w:lineRule="auto"/>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9B5BAA">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lastRenderedPageBreak/>
        <w:t>RECEIVER ACCOUNT BANKING INFORMATION:</w:t>
      </w:r>
    </w:p>
    <w:p w14:paraId="5F5E10DE" w14:textId="49358AE8" w:rsidR="009B5BAA" w:rsidRDefault="00591B4D" w:rsidP="009B5BAA">
      <w:pPr>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B065ED">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46464" behindDoc="0" locked="0" layoutInCell="1" allowOverlap="1" wp14:anchorId="3F4DD2D0" wp14:editId="078336FE">
                <wp:simplePos x="0" y="0"/>
                <wp:positionH relativeFrom="column">
                  <wp:posOffset>981075</wp:posOffset>
                </wp:positionH>
                <wp:positionV relativeFrom="paragraph">
                  <wp:posOffset>100965</wp:posOffset>
                </wp:positionV>
                <wp:extent cx="4439920" cy="381000"/>
                <wp:effectExtent l="57150" t="38100" r="74930" b="952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92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132F6A8E" w14:textId="2045468C" w:rsidR="00B065ED" w:rsidRPr="009B5BAA" w:rsidRDefault="009B5BAA" w:rsidP="009B5BAA">
                            <w:pPr>
                              <w:spacing w:after="0" w:line="240" w:lineRule="auto"/>
                              <w:rPr>
                                <w:rFonts w:ascii="Cambria" w:hAnsi="Cambria"/>
                                <w:b/>
                                <w:color w:val="000000"/>
                                <w:sz w:val="32"/>
                                <w:szCs w:val="40"/>
                              </w:rPr>
                            </w:pPr>
                            <w:r w:rsidRPr="009B5BAA">
                              <w:rPr>
                                <w:rFonts w:ascii="Cambria" w:hAnsi="Cambria"/>
                                <w:b/>
                                <w:color w:val="000000"/>
                                <w:sz w:val="32"/>
                                <w:szCs w:val="40"/>
                              </w:rPr>
                              <w:t xml:space="preserve">ACCOUNT TO RECEIVE SWIFT </w:t>
                            </w:r>
                            <w:r>
                              <w:rPr>
                                <w:rFonts w:ascii="Cambria" w:hAnsi="Cambria"/>
                                <w:b/>
                                <w:color w:val="000000"/>
                                <w:sz w:val="32"/>
                                <w:szCs w:val="40"/>
                              </w:rPr>
                              <w:t>(</w:t>
                            </w:r>
                            <w:r w:rsidRPr="009B5BAA">
                              <w:rPr>
                                <w:rFonts w:ascii="Cambria" w:hAnsi="Cambria"/>
                                <w:b/>
                                <w:color w:val="000000"/>
                                <w:sz w:val="32"/>
                                <w:szCs w:val="40"/>
                              </w:rPr>
                              <w:t xml:space="preserve">COLLATERAL)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4DD2D0" id="_x0000_t202" coordsize="21600,21600" o:spt="202" path="m,l,21600r21600,l21600,xe">
                <v:stroke joinstyle="miter"/>
                <v:path gradientshapeok="t" o:connecttype="rect"/>
              </v:shapetype>
              <v:shape id="Text Box 2" o:spid="_x0000_s1026" type="#_x0000_t202" style="position:absolute;left:0;text-align:left;margin-left:77.25pt;margin-top:7.95pt;width:349.6pt;height:30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" fillcolor="#dfa7a6 [1621]" strokecolor="#bc4542 [3045]">
                <v:fill color2="#f5e4e4 [501]" rotate="t" angle="180" colors="0 #ffa2a1;22938f #ffbebd;1 #ffe5e5" focus="100%" type="gradient"/>
                <v:shadow on="t" color="black" opacity="24903f" origin=",.5" offset="0,.55556mm"/>
                <v:textbox>
                  <w:txbxContent>
                    <w:p w14:paraId="132F6A8E" w14:textId="2045468C" w:rsidR="00B065ED" w:rsidRPr="009B5BAA" w:rsidRDefault="009B5BAA" w:rsidP="009B5BAA">
                      <w:pPr>
                        <w:spacing w:after="0" w:line="240" w:lineRule="auto"/>
                        <w:rPr>
                          <w:rFonts w:ascii="Cambria" w:hAnsi="Cambria"/>
                          <w:b/>
                          <w:color w:val="000000"/>
                          <w:sz w:val="32"/>
                          <w:szCs w:val="40"/>
                        </w:rPr>
                      </w:pPr>
                      <w:r w:rsidRPr="009B5BAA">
                        <w:rPr>
                          <w:rFonts w:ascii="Cambria" w:hAnsi="Cambria"/>
                          <w:b/>
                          <w:color w:val="000000"/>
                          <w:sz w:val="32"/>
                          <w:szCs w:val="40"/>
                        </w:rPr>
                        <w:t xml:space="preserve">ACCOUNT TO RECEIVE SWIFT </w:t>
                      </w:r>
                      <w:r>
                        <w:rPr>
                          <w:rFonts w:ascii="Cambria" w:hAnsi="Cambria"/>
                          <w:b/>
                          <w:color w:val="000000"/>
                          <w:sz w:val="32"/>
                          <w:szCs w:val="40"/>
                        </w:rPr>
                        <w:t>(</w:t>
                      </w:r>
                      <w:r w:rsidRPr="009B5BAA">
                        <w:rPr>
                          <w:rFonts w:ascii="Cambria" w:hAnsi="Cambria"/>
                          <w:b/>
                          <w:color w:val="000000"/>
                          <w:sz w:val="32"/>
                          <w:szCs w:val="40"/>
                        </w:rPr>
                        <w:t xml:space="preserve">COLLATERAL) </w:t>
                      </w:r>
                    </w:p>
                  </w:txbxContent>
                </v:textbox>
                <w10:wrap type="square"/>
              </v:shape>
            </w:pict>
          </mc:Fallback>
        </mc:AlternateContent>
      </w:r>
    </w:p>
    <w:p w14:paraId="16CDF9C6" w14:textId="7DCCCC95" w:rsidR="009B5BAA" w:rsidRPr="00591B4D" w:rsidRDefault="009B5BAA" w:rsidP="00591B4D">
      <w:pPr>
        <w:spacing w:line="240" w:lineRule="auto"/>
        <w:jc w:val="center"/>
        <w:rPr>
          <w:rFonts w:ascii="Cambria" w:hAnsi="Cambria"/>
          <w:b/>
          <w:bCs/>
          <w:color w:val="1F497D" w:themeColor="text2"/>
          <w:sz w:val="1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tbl>
      <w:tblPr>
        <w:tblStyle w:val="TableGrid"/>
        <w:tblW w:w="0" w:type="auto"/>
        <w:tblInd w:w="392" w:type="dxa"/>
        <w:tblBorders>
          <w:top w:val="double" w:sz="4" w:space="0" w:color="215868" w:themeColor="accent5" w:themeShade="80"/>
          <w:left w:val="double" w:sz="4" w:space="0" w:color="215868" w:themeColor="accent5" w:themeShade="80"/>
          <w:bottom w:val="double" w:sz="4" w:space="0" w:color="215868" w:themeColor="accent5" w:themeShade="80"/>
          <w:right w:val="double" w:sz="4" w:space="0" w:color="215868" w:themeColor="accent5" w:themeShade="80"/>
          <w:insideH w:val="double" w:sz="4" w:space="0" w:color="215868" w:themeColor="accent5" w:themeShade="80"/>
          <w:insideV w:val="double" w:sz="4" w:space="0" w:color="215868" w:themeColor="accent5" w:themeShade="80"/>
        </w:tblBorders>
        <w:tblLook w:val="04A0" w:firstRow="1" w:lastRow="0" w:firstColumn="1" w:lastColumn="0" w:noHBand="0" w:noVBand="1"/>
      </w:tblPr>
      <w:tblGrid>
        <w:gridCol w:w="9954"/>
      </w:tblGrid>
      <w:tr w:rsidR="009B5BAA" w14:paraId="35784C76" w14:textId="77777777" w:rsidTr="00FC3B8E">
        <w:trPr>
          <w:trHeight w:val="492"/>
        </w:trPr>
        <w:tc>
          <w:tcPr>
            <w:tcW w:w="9954" w:type="dxa"/>
            <w:vAlign w:val="center"/>
          </w:tcPr>
          <w:p w14:paraId="5DEF03F9" w14:textId="77777777" w:rsidR="009B5BAA" w:rsidRDefault="009B5BAA" w:rsidP="00C0309D">
            <w:pPr>
              <w:spacing w:line="276" w:lineRule="auto"/>
              <w:ind w:left="142" w:right="118" w:hanging="142"/>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E0473A">
              <w:rPr>
                <w:rFonts w:ascii="Cambria" w:hAnsi="Cambria"/>
                <w:b/>
                <w:bCs/>
                <w:color w:val="1F497D" w:themeColor="text2"/>
                <w:sz w:val="24"/>
                <w:szCs w:val="24"/>
              </w:rPr>
              <w:t xml:space="preserve">Bank </w:t>
            </w:r>
            <w:proofErr w:type="gramStart"/>
            <w:r w:rsidRPr="00E0473A">
              <w:rPr>
                <w:rFonts w:ascii="Cambria" w:hAnsi="Cambria"/>
                <w:b/>
                <w:bCs/>
                <w:color w:val="1F497D" w:themeColor="text2"/>
                <w:sz w:val="24"/>
                <w:szCs w:val="24"/>
              </w:rPr>
              <w:t>Name :</w:t>
            </w:r>
            <w:proofErr w:type="gramEnd"/>
          </w:p>
        </w:tc>
      </w:tr>
      <w:tr w:rsidR="009B5BAA" w14:paraId="7C248F40" w14:textId="77777777" w:rsidTr="00FC3B8E">
        <w:trPr>
          <w:trHeight w:val="492"/>
        </w:trPr>
        <w:tc>
          <w:tcPr>
            <w:tcW w:w="9954" w:type="dxa"/>
            <w:vAlign w:val="center"/>
          </w:tcPr>
          <w:p w14:paraId="631A1F03" w14:textId="77777777" w:rsidR="009B5BAA" w:rsidRDefault="009B5BAA" w:rsidP="00C0309D">
            <w:pPr>
              <w:spacing w:line="276" w:lineRule="auto"/>
              <w:ind w:left="142" w:right="118" w:hanging="142"/>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E0473A">
              <w:rPr>
                <w:rFonts w:ascii="Cambria" w:hAnsi="Cambria"/>
                <w:b/>
                <w:bCs/>
                <w:color w:val="1F497D" w:themeColor="text2"/>
                <w:sz w:val="24"/>
                <w:szCs w:val="24"/>
              </w:rPr>
              <w:t>Bank Address:</w:t>
            </w:r>
          </w:p>
        </w:tc>
      </w:tr>
      <w:tr w:rsidR="009B5BAA" w14:paraId="74E48BCC" w14:textId="77777777" w:rsidTr="00FC3B8E">
        <w:trPr>
          <w:trHeight w:val="492"/>
        </w:trPr>
        <w:tc>
          <w:tcPr>
            <w:tcW w:w="9954" w:type="dxa"/>
            <w:vAlign w:val="center"/>
          </w:tcPr>
          <w:p w14:paraId="2198904D" w14:textId="77777777" w:rsidR="009B5BAA" w:rsidRPr="00E0473A" w:rsidRDefault="009B5BAA" w:rsidP="00C0309D">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Swift Code:</w:t>
            </w:r>
          </w:p>
        </w:tc>
      </w:tr>
      <w:tr w:rsidR="009B5BAA" w14:paraId="27756993" w14:textId="77777777" w:rsidTr="00FC3B8E">
        <w:trPr>
          <w:trHeight w:val="492"/>
        </w:trPr>
        <w:tc>
          <w:tcPr>
            <w:tcW w:w="9954" w:type="dxa"/>
            <w:vAlign w:val="center"/>
          </w:tcPr>
          <w:p w14:paraId="7ED4094A" w14:textId="371D2FA2" w:rsidR="009B5BAA" w:rsidRPr="00E0473A" w:rsidRDefault="009B5BAA" w:rsidP="00C0309D">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Acc</w:t>
            </w:r>
            <w:r>
              <w:rPr>
                <w:rFonts w:ascii="Cambria" w:hAnsi="Cambria"/>
                <w:b/>
                <w:bCs/>
                <w:color w:val="1F497D" w:themeColor="text2"/>
                <w:sz w:val="24"/>
                <w:szCs w:val="24"/>
              </w:rPr>
              <w:t>oun</w:t>
            </w:r>
            <w:r w:rsidRPr="00E0473A">
              <w:rPr>
                <w:rFonts w:ascii="Cambria" w:hAnsi="Cambria"/>
                <w:b/>
                <w:bCs/>
                <w:color w:val="1F497D" w:themeColor="text2"/>
                <w:sz w:val="24"/>
                <w:szCs w:val="24"/>
              </w:rPr>
              <w:t>t Name:</w:t>
            </w:r>
          </w:p>
        </w:tc>
      </w:tr>
      <w:tr w:rsidR="009B5BAA" w14:paraId="21E56C57" w14:textId="77777777" w:rsidTr="00FC3B8E">
        <w:trPr>
          <w:trHeight w:val="492"/>
        </w:trPr>
        <w:tc>
          <w:tcPr>
            <w:tcW w:w="9954" w:type="dxa"/>
            <w:vAlign w:val="center"/>
          </w:tcPr>
          <w:p w14:paraId="5E5FF275" w14:textId="77777777" w:rsidR="009B5BAA" w:rsidRPr="00E0473A" w:rsidRDefault="009B5BAA" w:rsidP="00C0309D">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Account Number:</w:t>
            </w:r>
          </w:p>
        </w:tc>
      </w:tr>
      <w:tr w:rsidR="009B5BAA" w14:paraId="59551548" w14:textId="77777777" w:rsidTr="00FC3B8E">
        <w:trPr>
          <w:trHeight w:val="492"/>
        </w:trPr>
        <w:tc>
          <w:tcPr>
            <w:tcW w:w="9954" w:type="dxa"/>
            <w:vAlign w:val="center"/>
          </w:tcPr>
          <w:p w14:paraId="797A066A" w14:textId="5A9727F5" w:rsidR="009B5BAA" w:rsidRPr="00E0473A" w:rsidRDefault="009B5BAA" w:rsidP="00C0309D">
            <w:pPr>
              <w:spacing w:line="276" w:lineRule="auto"/>
              <w:ind w:left="142" w:right="118" w:hanging="142"/>
              <w:rPr>
                <w:rFonts w:ascii="Cambria" w:hAnsi="Cambria"/>
                <w:b/>
                <w:bCs/>
                <w:color w:val="1F497D" w:themeColor="text2"/>
                <w:sz w:val="24"/>
                <w:szCs w:val="24"/>
              </w:rPr>
            </w:pPr>
            <w:r w:rsidRPr="009B5BAA">
              <w:rPr>
                <w:rFonts w:ascii="Cambria" w:hAnsi="Cambria"/>
                <w:b/>
                <w:bCs/>
                <w:color w:val="1F497D" w:themeColor="text2"/>
                <w:sz w:val="24"/>
                <w:szCs w:val="24"/>
              </w:rPr>
              <w:t>A</w:t>
            </w:r>
            <w:r>
              <w:rPr>
                <w:rFonts w:ascii="Cambria" w:hAnsi="Cambria"/>
                <w:b/>
                <w:bCs/>
                <w:color w:val="1F497D" w:themeColor="text2"/>
                <w:sz w:val="24"/>
                <w:szCs w:val="24"/>
              </w:rPr>
              <w:t>ccount Signatory</w:t>
            </w:r>
            <w:r w:rsidRPr="00E0473A">
              <w:rPr>
                <w:rFonts w:ascii="Cambria" w:hAnsi="Cambria"/>
                <w:b/>
                <w:bCs/>
                <w:color w:val="1F497D" w:themeColor="text2"/>
                <w:sz w:val="24"/>
                <w:szCs w:val="24"/>
              </w:rPr>
              <w:t>:</w:t>
            </w:r>
          </w:p>
        </w:tc>
      </w:tr>
      <w:tr w:rsidR="009B5BAA" w14:paraId="1386451B" w14:textId="77777777" w:rsidTr="00FC3B8E">
        <w:trPr>
          <w:trHeight w:val="492"/>
        </w:trPr>
        <w:tc>
          <w:tcPr>
            <w:tcW w:w="9954" w:type="dxa"/>
            <w:vAlign w:val="center"/>
          </w:tcPr>
          <w:p w14:paraId="301E3FE7" w14:textId="12BF3E2E" w:rsidR="009B5BAA" w:rsidRPr="00E0473A" w:rsidRDefault="009B5BAA" w:rsidP="00C0309D">
            <w:pPr>
              <w:spacing w:line="276" w:lineRule="auto"/>
              <w:ind w:left="142" w:right="118" w:hanging="142"/>
              <w:rPr>
                <w:rFonts w:ascii="Cambria" w:hAnsi="Cambria"/>
                <w:b/>
                <w:bCs/>
                <w:color w:val="1F497D" w:themeColor="text2"/>
                <w:sz w:val="24"/>
                <w:szCs w:val="24"/>
              </w:rPr>
            </w:pPr>
            <w:r>
              <w:rPr>
                <w:rFonts w:ascii="Cambria" w:hAnsi="Cambria"/>
                <w:b/>
                <w:bCs/>
                <w:color w:val="1F497D" w:themeColor="text2"/>
                <w:sz w:val="24"/>
                <w:szCs w:val="24"/>
              </w:rPr>
              <w:t>Signatory Passport</w:t>
            </w:r>
            <w:r w:rsidRPr="00E0473A">
              <w:rPr>
                <w:rFonts w:ascii="Cambria" w:hAnsi="Cambria"/>
                <w:b/>
                <w:bCs/>
                <w:color w:val="1F497D" w:themeColor="text2"/>
                <w:sz w:val="24"/>
                <w:szCs w:val="24"/>
              </w:rPr>
              <w:t xml:space="preserve">:  </w:t>
            </w:r>
          </w:p>
        </w:tc>
      </w:tr>
      <w:tr w:rsidR="009B5BAA" w14:paraId="5E937ECA" w14:textId="77777777" w:rsidTr="00FC3B8E">
        <w:trPr>
          <w:trHeight w:val="492"/>
        </w:trPr>
        <w:tc>
          <w:tcPr>
            <w:tcW w:w="9954" w:type="dxa"/>
            <w:vAlign w:val="center"/>
          </w:tcPr>
          <w:p w14:paraId="2115DB87" w14:textId="5F6A835D" w:rsidR="009B5BAA" w:rsidRPr="00E0473A" w:rsidRDefault="009B5BAA" w:rsidP="00C0309D">
            <w:pPr>
              <w:spacing w:line="276" w:lineRule="auto"/>
              <w:ind w:left="142" w:right="118" w:hanging="142"/>
              <w:rPr>
                <w:rFonts w:ascii="Cambria" w:hAnsi="Cambria"/>
                <w:b/>
                <w:bCs/>
                <w:color w:val="1F497D" w:themeColor="text2"/>
                <w:sz w:val="24"/>
                <w:szCs w:val="24"/>
              </w:rPr>
            </w:pPr>
            <w:r>
              <w:rPr>
                <w:rFonts w:ascii="Cambria" w:hAnsi="Cambria"/>
                <w:b/>
                <w:bCs/>
                <w:color w:val="1F497D" w:themeColor="text2"/>
                <w:sz w:val="24"/>
                <w:szCs w:val="24"/>
              </w:rPr>
              <w:t>Bank Officer Name</w:t>
            </w:r>
            <w:r w:rsidRPr="00E0473A">
              <w:rPr>
                <w:rFonts w:ascii="Cambria" w:hAnsi="Cambria"/>
                <w:b/>
                <w:bCs/>
                <w:color w:val="1F497D" w:themeColor="text2"/>
                <w:sz w:val="24"/>
                <w:szCs w:val="24"/>
              </w:rPr>
              <w:t>:</w:t>
            </w:r>
          </w:p>
        </w:tc>
      </w:tr>
      <w:tr w:rsidR="009B5BAA" w14:paraId="0D355372" w14:textId="77777777" w:rsidTr="00FC3B8E">
        <w:trPr>
          <w:trHeight w:val="492"/>
        </w:trPr>
        <w:tc>
          <w:tcPr>
            <w:tcW w:w="9954" w:type="dxa"/>
            <w:vAlign w:val="center"/>
          </w:tcPr>
          <w:p w14:paraId="5B7406CA" w14:textId="03720540" w:rsidR="009B5BAA" w:rsidRPr="00E0473A" w:rsidRDefault="009B5BAA" w:rsidP="00C0309D">
            <w:pPr>
              <w:ind w:left="142" w:right="118" w:hanging="142"/>
              <w:rPr>
                <w:rFonts w:ascii="Cambria" w:hAnsi="Cambria"/>
                <w:b/>
                <w:bCs/>
                <w:color w:val="1F497D" w:themeColor="text2"/>
                <w:sz w:val="24"/>
                <w:szCs w:val="24"/>
              </w:rPr>
            </w:pPr>
            <w:r>
              <w:rPr>
                <w:rFonts w:ascii="Cambria" w:hAnsi="Cambria"/>
                <w:b/>
                <w:bCs/>
                <w:color w:val="1F497D" w:themeColor="text2"/>
                <w:sz w:val="24"/>
                <w:szCs w:val="24"/>
              </w:rPr>
              <w:t>Telephone Number</w:t>
            </w:r>
            <w:r w:rsidRPr="00E0473A">
              <w:rPr>
                <w:rFonts w:ascii="Cambria" w:hAnsi="Cambria"/>
                <w:b/>
                <w:bCs/>
                <w:color w:val="1F497D" w:themeColor="text2"/>
                <w:sz w:val="24"/>
                <w:szCs w:val="24"/>
              </w:rPr>
              <w:t>:</w:t>
            </w:r>
          </w:p>
        </w:tc>
      </w:tr>
      <w:tr w:rsidR="009B5BAA" w14:paraId="4390669D" w14:textId="77777777" w:rsidTr="00FC3B8E">
        <w:trPr>
          <w:trHeight w:val="492"/>
        </w:trPr>
        <w:tc>
          <w:tcPr>
            <w:tcW w:w="9954" w:type="dxa"/>
            <w:vAlign w:val="center"/>
          </w:tcPr>
          <w:p w14:paraId="7DA87B55" w14:textId="42201688" w:rsidR="009B5BAA" w:rsidRDefault="009B5BAA" w:rsidP="00C0309D">
            <w:pPr>
              <w:ind w:left="142" w:right="118" w:hanging="142"/>
              <w:rPr>
                <w:rFonts w:ascii="Cambria" w:hAnsi="Cambria"/>
                <w:b/>
                <w:bCs/>
                <w:color w:val="1F497D" w:themeColor="text2"/>
                <w:sz w:val="24"/>
                <w:szCs w:val="24"/>
              </w:rPr>
            </w:pPr>
            <w:r w:rsidRPr="009B5BAA">
              <w:rPr>
                <w:rFonts w:ascii="Cambria" w:hAnsi="Cambria"/>
                <w:b/>
                <w:bCs/>
                <w:color w:val="1F497D" w:themeColor="text2"/>
                <w:sz w:val="24"/>
                <w:szCs w:val="24"/>
              </w:rPr>
              <w:t>B</w:t>
            </w:r>
            <w:r>
              <w:rPr>
                <w:rFonts w:ascii="Cambria" w:hAnsi="Cambria"/>
                <w:b/>
                <w:bCs/>
                <w:color w:val="1F497D" w:themeColor="text2"/>
                <w:sz w:val="24"/>
                <w:szCs w:val="24"/>
              </w:rPr>
              <w:t>ank</w:t>
            </w:r>
            <w:r w:rsidRPr="009B5BAA">
              <w:rPr>
                <w:rFonts w:ascii="Cambria" w:hAnsi="Cambria"/>
                <w:b/>
                <w:bCs/>
                <w:color w:val="1F497D" w:themeColor="text2"/>
                <w:sz w:val="24"/>
                <w:szCs w:val="24"/>
              </w:rPr>
              <w:t xml:space="preserve"> O</w:t>
            </w:r>
            <w:r>
              <w:rPr>
                <w:rFonts w:ascii="Cambria" w:hAnsi="Cambria"/>
                <w:b/>
                <w:bCs/>
                <w:color w:val="1F497D" w:themeColor="text2"/>
                <w:sz w:val="24"/>
                <w:szCs w:val="24"/>
              </w:rPr>
              <w:t>fficer</w:t>
            </w:r>
            <w:r w:rsidRPr="009B5BAA">
              <w:rPr>
                <w:rFonts w:ascii="Cambria" w:hAnsi="Cambria"/>
                <w:b/>
                <w:bCs/>
                <w:color w:val="1F497D" w:themeColor="text2"/>
                <w:sz w:val="24"/>
                <w:szCs w:val="24"/>
              </w:rPr>
              <w:t xml:space="preserve"> E</w:t>
            </w:r>
            <w:r>
              <w:rPr>
                <w:rFonts w:ascii="Cambria" w:hAnsi="Cambria"/>
                <w:b/>
                <w:bCs/>
                <w:color w:val="1F497D" w:themeColor="text2"/>
                <w:sz w:val="24"/>
                <w:szCs w:val="24"/>
              </w:rPr>
              <w:t>mail</w:t>
            </w:r>
            <w:r w:rsidRPr="009B5BAA">
              <w:rPr>
                <w:rFonts w:ascii="Cambria" w:hAnsi="Cambria"/>
                <w:b/>
                <w:bCs/>
                <w:color w:val="1F497D" w:themeColor="text2"/>
                <w:sz w:val="24"/>
                <w:szCs w:val="24"/>
              </w:rPr>
              <w:t>:</w:t>
            </w:r>
          </w:p>
        </w:tc>
      </w:tr>
      <w:tr w:rsidR="009B5BAA" w14:paraId="1CA17816" w14:textId="77777777" w:rsidTr="00FC3B8E">
        <w:trPr>
          <w:trHeight w:val="492"/>
        </w:trPr>
        <w:tc>
          <w:tcPr>
            <w:tcW w:w="9954" w:type="dxa"/>
            <w:vAlign w:val="center"/>
          </w:tcPr>
          <w:p w14:paraId="15BD5CE5" w14:textId="71C3F92A" w:rsidR="009B5BAA" w:rsidRDefault="009B5BAA" w:rsidP="00C0309D">
            <w:pPr>
              <w:ind w:left="142" w:right="118" w:hanging="142"/>
              <w:rPr>
                <w:rFonts w:ascii="Cambria" w:hAnsi="Cambria"/>
                <w:b/>
                <w:bCs/>
                <w:color w:val="1F497D" w:themeColor="text2"/>
                <w:sz w:val="24"/>
                <w:szCs w:val="24"/>
              </w:rPr>
            </w:pPr>
            <w:r>
              <w:rPr>
                <w:rFonts w:ascii="Cambria" w:hAnsi="Cambria"/>
                <w:b/>
                <w:bCs/>
                <w:color w:val="1F497D" w:themeColor="text2"/>
                <w:sz w:val="24"/>
                <w:szCs w:val="24"/>
              </w:rPr>
              <w:t>Bank Website:</w:t>
            </w:r>
          </w:p>
        </w:tc>
      </w:tr>
    </w:tbl>
    <w:p w14:paraId="06BF082E" w14:textId="2850DA0C" w:rsidR="009B5BAA" w:rsidRDefault="009B5BAA" w:rsidP="00FC3B8E">
      <w:pPr>
        <w:autoSpaceDE w:val="0"/>
        <w:autoSpaceDN w:val="0"/>
        <w:adjustRightInd w:val="0"/>
        <w:spacing w:after="0"/>
        <w:rPr>
          <w:rFonts w:ascii="MingLiU-ExtB" w:eastAsia="MingLiU-ExtB" w:hAnsi="MingLiU-ExtB"/>
          <w:b/>
        </w:rPr>
      </w:pPr>
    </w:p>
    <w:p w14:paraId="02A4F122" w14:textId="0BE16FFC" w:rsidR="009B5BAA" w:rsidRPr="009B5BAA" w:rsidRDefault="009B5BAA" w:rsidP="009B5BAA">
      <w:pPr>
        <w:pStyle w:val="ListParagraph"/>
        <w:numPr>
          <w:ilvl w:val="0"/>
          <w:numId w:val="13"/>
        </w:numPr>
        <w:spacing w:after="0" w:line="360" w:lineRule="auto"/>
        <w:ind w:right="118"/>
        <w:jc w:val="both"/>
        <w:rPr>
          <w:rFonts w:ascii="Cambria" w:hAnsi="Cambria"/>
          <w:b/>
          <w:bCs/>
          <w:color w:val="1F497D" w:themeColor="text2"/>
        </w:rPr>
      </w:pPr>
      <w:r w:rsidRPr="009B5BAA">
        <w:rPr>
          <w:rFonts w:ascii="Cambria" w:hAnsi="Cambria"/>
          <w:b/>
          <w:bCs/>
          <w:color w:val="1F497D" w:themeColor="text2"/>
        </w:rPr>
        <w:t>COMMENCEMENT OF NON-RECOURSE LOAN TRANSACTION</w:t>
      </w:r>
      <w:r w:rsidRPr="009B5BAA">
        <w:rPr>
          <w:rFonts w:ascii="Cambria" w:hAnsi="Cambria"/>
          <w:b/>
          <w:bCs/>
          <w:color w:val="1F497D" w:themeColor="text2"/>
        </w:rPr>
        <w:tab/>
      </w:r>
    </w:p>
    <w:p w14:paraId="280941D6" w14:textId="77777777" w:rsidR="009B5BAA" w:rsidRDefault="009B5BAA" w:rsidP="009B5BAA">
      <w:pPr>
        <w:pStyle w:val="ListParagraph"/>
        <w:numPr>
          <w:ilvl w:val="0"/>
          <w:numId w:val="15"/>
        </w:numPr>
        <w:spacing w:line="360" w:lineRule="auto"/>
        <w:ind w:left="1134" w:right="118" w:hanging="425"/>
        <w:jc w:val="both"/>
        <w:rPr>
          <w:rFonts w:ascii="Cambria" w:hAnsi="Cambria"/>
          <w:color w:val="1F497D" w:themeColor="text2"/>
        </w:rPr>
      </w:pPr>
      <w:r w:rsidRPr="009B5BAA">
        <w:rPr>
          <w:rFonts w:ascii="Cambria" w:hAnsi="Cambria"/>
          <w:color w:val="1F497D" w:themeColor="text2"/>
        </w:rPr>
        <w:t>LENDER will sign this Agreement;</w:t>
      </w:r>
    </w:p>
    <w:p w14:paraId="08C3511F" w14:textId="77777777" w:rsidR="009B5BAA" w:rsidRDefault="009B5BAA" w:rsidP="009B5BAA">
      <w:pPr>
        <w:pStyle w:val="ListParagraph"/>
        <w:numPr>
          <w:ilvl w:val="0"/>
          <w:numId w:val="15"/>
        </w:numPr>
        <w:spacing w:line="360" w:lineRule="auto"/>
        <w:ind w:left="1134" w:right="118" w:hanging="425"/>
        <w:jc w:val="both"/>
        <w:rPr>
          <w:rFonts w:ascii="Cambria" w:hAnsi="Cambria"/>
          <w:color w:val="1F497D" w:themeColor="text2"/>
        </w:rPr>
      </w:pPr>
      <w:r w:rsidRPr="009B5BAA">
        <w:rPr>
          <w:rFonts w:ascii="Cambria" w:hAnsi="Cambria"/>
          <w:color w:val="1F497D" w:themeColor="text2"/>
        </w:rPr>
        <w:t>LENDER signs &amp; confirms this Agreement, and to make the herein committed loan;</w:t>
      </w:r>
    </w:p>
    <w:p w14:paraId="4A4FF444" w14:textId="77777777" w:rsidR="009B5BAA" w:rsidRDefault="009B5BAA" w:rsidP="009B5BAA">
      <w:pPr>
        <w:pStyle w:val="ListParagraph"/>
        <w:numPr>
          <w:ilvl w:val="0"/>
          <w:numId w:val="15"/>
        </w:numPr>
        <w:spacing w:line="360" w:lineRule="auto"/>
        <w:ind w:left="1134" w:right="118" w:hanging="425"/>
        <w:jc w:val="both"/>
        <w:rPr>
          <w:rFonts w:ascii="Cambria" w:hAnsi="Cambria"/>
          <w:color w:val="1F497D" w:themeColor="text2"/>
        </w:rPr>
      </w:pPr>
      <w:r w:rsidRPr="009B5BAA">
        <w:rPr>
          <w:rFonts w:ascii="Cambria" w:hAnsi="Cambria"/>
          <w:color w:val="1F497D" w:themeColor="text2"/>
        </w:rPr>
        <w:t xml:space="preserve">BORROWER will sign this Agreement. </w:t>
      </w:r>
    </w:p>
    <w:p w14:paraId="76E6E935" w14:textId="3DB7AC0B" w:rsidR="009B5BAA" w:rsidRPr="009B5BAA" w:rsidRDefault="009B5BAA" w:rsidP="009B5BAA">
      <w:pPr>
        <w:pStyle w:val="ListParagraph"/>
        <w:numPr>
          <w:ilvl w:val="0"/>
          <w:numId w:val="15"/>
        </w:numPr>
        <w:spacing w:line="360" w:lineRule="auto"/>
        <w:ind w:left="1134" w:right="118" w:hanging="425"/>
        <w:jc w:val="both"/>
        <w:rPr>
          <w:rFonts w:ascii="Cambria" w:hAnsi="Cambria"/>
          <w:color w:val="1F497D" w:themeColor="text2"/>
        </w:rPr>
      </w:pPr>
      <w:r w:rsidRPr="009B5BAA">
        <w:rPr>
          <w:rFonts w:ascii="Cambria" w:hAnsi="Cambria"/>
          <w:color w:val="1F497D" w:themeColor="text2"/>
        </w:rPr>
        <w:t xml:space="preserve">LENDER will verify the Bank Guarantee (BG), on a bank-to-bank basis; </w:t>
      </w:r>
    </w:p>
    <w:p w14:paraId="3A1CA06E" w14:textId="635B0A62" w:rsidR="009B5BAA" w:rsidRPr="009B5BAA" w:rsidRDefault="009B5BAA" w:rsidP="009B5BAA">
      <w:pPr>
        <w:pStyle w:val="ListParagraph"/>
        <w:ind w:left="567" w:right="118"/>
        <w:jc w:val="both"/>
        <w:rPr>
          <w:rFonts w:ascii="Cambria" w:hAnsi="Cambria"/>
          <w:color w:val="1F497D" w:themeColor="text2"/>
        </w:rPr>
      </w:pPr>
      <w:r w:rsidRPr="009B5BAA">
        <w:rPr>
          <w:rFonts w:ascii="Cambria" w:hAnsi="Cambria"/>
          <w:color w:val="1F497D" w:themeColor="text2"/>
        </w:rPr>
        <w:t xml:space="preserve">BORROWER, within 72 international banking hours, will cause its bank to confirm the BG by </w:t>
      </w:r>
      <w:r w:rsidRPr="00715E6B">
        <w:rPr>
          <w:rFonts w:ascii="Cambria" w:hAnsi="Cambria"/>
          <w:color w:val="1F497D" w:themeColor="text2"/>
          <w:highlight w:val="cyan"/>
        </w:rPr>
        <w:t>SWIFT/EUROCLEAR</w:t>
      </w:r>
      <w:r w:rsidRPr="009B5BAA">
        <w:rPr>
          <w:rFonts w:ascii="Cambria" w:hAnsi="Cambria"/>
          <w:color w:val="1F497D" w:themeColor="text2"/>
        </w:rPr>
        <w:t>, to the designated Settlement Account of the appointed Clearing and Settlement LENDER (Lending Bank) At this juncture the loan procedure will commence.</w:t>
      </w:r>
    </w:p>
    <w:p w14:paraId="3B1FA651" w14:textId="26154CA3" w:rsidR="009B5BAA" w:rsidRPr="009B5BAA" w:rsidRDefault="009B5BAA" w:rsidP="009B5BAA">
      <w:pPr>
        <w:pStyle w:val="WW-Default"/>
        <w:numPr>
          <w:ilvl w:val="0"/>
          <w:numId w:val="13"/>
        </w:numPr>
        <w:jc w:val="both"/>
        <w:rPr>
          <w:rFonts w:ascii="Cambria" w:hAnsi="Cambria" w:cstheme="minorBidi"/>
          <w:b/>
          <w:bCs/>
          <w:color w:val="1F497D" w:themeColor="text2"/>
          <w:sz w:val="22"/>
          <w:szCs w:val="22"/>
        </w:rPr>
      </w:pPr>
      <w:r w:rsidRPr="009B5BAA">
        <w:rPr>
          <w:rFonts w:ascii="Cambria" w:hAnsi="Cambria" w:cstheme="minorBidi"/>
          <w:b/>
          <w:bCs/>
          <w:color w:val="1F497D" w:themeColor="text2"/>
          <w:sz w:val="22"/>
          <w:szCs w:val="22"/>
        </w:rPr>
        <w:t xml:space="preserve">DELIVERY OF DOCUMENTS </w:t>
      </w:r>
    </w:p>
    <w:p w14:paraId="49FE19F2" w14:textId="419FC86A" w:rsidR="009B5BAA" w:rsidRDefault="009B5BAA" w:rsidP="009B5BAA">
      <w:pPr>
        <w:pStyle w:val="ListParagraph"/>
        <w:numPr>
          <w:ilvl w:val="0"/>
          <w:numId w:val="16"/>
        </w:numPr>
        <w:spacing w:line="240" w:lineRule="auto"/>
        <w:ind w:left="1134" w:right="118"/>
        <w:jc w:val="both"/>
        <w:rPr>
          <w:rFonts w:ascii="Cambria" w:hAnsi="Cambria"/>
          <w:color w:val="1F497D" w:themeColor="text2"/>
        </w:rPr>
      </w:pPr>
      <w:r w:rsidRPr="009B5BAA">
        <w:rPr>
          <w:rFonts w:ascii="Cambria" w:hAnsi="Cambria"/>
          <w:color w:val="1F497D" w:themeColor="text2"/>
        </w:rPr>
        <w:t xml:space="preserve">The confirmation by </w:t>
      </w:r>
      <w:r w:rsidRPr="00715E6B">
        <w:rPr>
          <w:rFonts w:ascii="Cambria" w:hAnsi="Cambria"/>
          <w:color w:val="1F497D" w:themeColor="text2"/>
          <w:highlight w:val="cyan"/>
        </w:rPr>
        <w:t>SWIFT/EUROCLEAR</w:t>
      </w:r>
      <w:r w:rsidRPr="009B5BAA">
        <w:rPr>
          <w:rFonts w:ascii="Cambria" w:hAnsi="Cambria"/>
          <w:color w:val="1F497D" w:themeColor="text2"/>
        </w:rPr>
        <w:t xml:space="preserve"> to the Lender’s benefit, will happen within 72 international banking hours.</w:t>
      </w:r>
    </w:p>
    <w:p w14:paraId="29D86B8B" w14:textId="77777777" w:rsidR="009B5BAA" w:rsidRPr="009B5BAA" w:rsidRDefault="009B5BAA" w:rsidP="009B5BAA">
      <w:pPr>
        <w:pStyle w:val="ListParagraph"/>
        <w:spacing w:line="240" w:lineRule="auto"/>
        <w:ind w:left="1134" w:right="118"/>
        <w:jc w:val="both"/>
        <w:rPr>
          <w:rFonts w:ascii="Cambria" w:hAnsi="Cambria"/>
          <w:color w:val="1F497D" w:themeColor="text2"/>
        </w:rPr>
      </w:pPr>
    </w:p>
    <w:p w14:paraId="3436420A" w14:textId="057FCB00" w:rsidR="009B5BAA" w:rsidRPr="009B5BAA" w:rsidRDefault="009B5BAA" w:rsidP="009B5BAA">
      <w:pPr>
        <w:pStyle w:val="ListParagraph"/>
        <w:numPr>
          <w:ilvl w:val="0"/>
          <w:numId w:val="13"/>
        </w:numPr>
        <w:spacing w:after="0" w:line="240" w:lineRule="auto"/>
        <w:ind w:right="118"/>
        <w:jc w:val="both"/>
        <w:rPr>
          <w:rFonts w:ascii="Cambria" w:hAnsi="Cambria"/>
          <w:b/>
          <w:bCs/>
          <w:color w:val="1F497D" w:themeColor="text2"/>
        </w:rPr>
      </w:pPr>
      <w:r w:rsidRPr="009B5BAA">
        <w:rPr>
          <w:rFonts w:ascii="Cambria" w:hAnsi="Cambria"/>
          <w:b/>
          <w:bCs/>
          <w:color w:val="1F497D" w:themeColor="text2"/>
        </w:rPr>
        <w:t xml:space="preserve">DELIVERY OF INSTRUMENT(s) </w:t>
      </w:r>
    </w:p>
    <w:p w14:paraId="20904D68" w14:textId="13592535" w:rsidR="009B5BAA" w:rsidRDefault="009B5BAA" w:rsidP="009B5BAA">
      <w:pPr>
        <w:pStyle w:val="ListParagraph"/>
        <w:ind w:left="567" w:right="118"/>
        <w:jc w:val="both"/>
        <w:rPr>
          <w:rFonts w:ascii="Cambria" w:hAnsi="Cambria"/>
          <w:color w:val="1F497D" w:themeColor="text2"/>
        </w:rPr>
      </w:pPr>
      <w:r w:rsidRPr="009B5BAA">
        <w:rPr>
          <w:rFonts w:ascii="Cambria" w:hAnsi="Cambria"/>
          <w:color w:val="1F497D" w:themeColor="text2"/>
        </w:rPr>
        <w:t xml:space="preserve">At this moment the </w:t>
      </w:r>
      <w:r w:rsidRPr="00715E6B">
        <w:rPr>
          <w:rFonts w:ascii="Cambria" w:hAnsi="Cambria"/>
          <w:b/>
          <w:bCs/>
          <w:color w:val="1F497D" w:themeColor="text2"/>
        </w:rPr>
        <w:t>BORROWER</w:t>
      </w:r>
      <w:r w:rsidRPr="009B5BAA">
        <w:rPr>
          <w:rFonts w:ascii="Cambria" w:hAnsi="Cambria"/>
          <w:color w:val="1F497D" w:themeColor="text2"/>
        </w:rPr>
        <w:t xml:space="preserve"> will confirm to </w:t>
      </w:r>
      <w:r w:rsidRPr="00715E6B">
        <w:rPr>
          <w:rFonts w:ascii="Cambria" w:hAnsi="Cambria"/>
          <w:b/>
          <w:bCs/>
          <w:color w:val="1F497D" w:themeColor="text2"/>
        </w:rPr>
        <w:t>LENDER</w:t>
      </w:r>
      <w:r w:rsidRPr="009B5BAA">
        <w:rPr>
          <w:rFonts w:ascii="Cambria" w:hAnsi="Cambria"/>
          <w:color w:val="1F497D" w:themeColor="text2"/>
        </w:rPr>
        <w:t xml:space="preserve"> that the bank instrument, to which the Agreement relates, will be reserved for exclusive use of the </w:t>
      </w:r>
      <w:r w:rsidRPr="00715E6B">
        <w:rPr>
          <w:rFonts w:ascii="Cambria" w:hAnsi="Cambria"/>
          <w:b/>
          <w:bCs/>
          <w:color w:val="1F497D" w:themeColor="text2"/>
        </w:rPr>
        <w:t>LENDER</w:t>
      </w:r>
      <w:r w:rsidRPr="009B5BAA">
        <w:rPr>
          <w:rFonts w:ascii="Cambria" w:hAnsi="Cambria"/>
          <w:color w:val="1F497D" w:themeColor="text2"/>
        </w:rPr>
        <w:t xml:space="preserve"> for a term of 366 days.</w:t>
      </w:r>
    </w:p>
    <w:p w14:paraId="5DF51B0C" w14:textId="77777777" w:rsidR="00591B4D" w:rsidRDefault="00591B4D" w:rsidP="009B5BAA">
      <w:pPr>
        <w:pStyle w:val="ListParagraph"/>
        <w:ind w:left="567" w:right="118"/>
        <w:jc w:val="both"/>
        <w:rPr>
          <w:rFonts w:ascii="Cambria" w:hAnsi="Cambria"/>
          <w:color w:val="1F497D" w:themeColor="text2"/>
        </w:rPr>
      </w:pPr>
    </w:p>
    <w:p w14:paraId="34C5EABC" w14:textId="124F0F35" w:rsidR="009B5BAA" w:rsidRPr="00B40473" w:rsidRDefault="009B5BAA" w:rsidP="00B40473">
      <w:pPr>
        <w:pStyle w:val="ListParagraph"/>
        <w:numPr>
          <w:ilvl w:val="0"/>
          <w:numId w:val="13"/>
        </w:numPr>
        <w:spacing w:after="0" w:line="360" w:lineRule="auto"/>
        <w:ind w:right="118"/>
        <w:jc w:val="both"/>
        <w:rPr>
          <w:rFonts w:ascii="Cambria" w:hAnsi="Cambria"/>
          <w:b/>
          <w:bCs/>
          <w:color w:val="1F497D" w:themeColor="text2"/>
        </w:rPr>
      </w:pPr>
      <w:r w:rsidRPr="00B40473">
        <w:rPr>
          <w:rFonts w:ascii="Cambria" w:hAnsi="Cambria"/>
          <w:b/>
          <w:bCs/>
          <w:color w:val="1F497D" w:themeColor="text2"/>
        </w:rPr>
        <w:t xml:space="preserve">RATES APPLICABLE TO LOANED SECURITIES </w:t>
      </w:r>
    </w:p>
    <w:p w14:paraId="6906DA5D" w14:textId="7352ED0F" w:rsidR="00C160F5" w:rsidRPr="00591B4D" w:rsidRDefault="009B5BAA" w:rsidP="00591B4D">
      <w:pPr>
        <w:pStyle w:val="ListParagraph"/>
        <w:spacing w:after="0"/>
        <w:ind w:left="709" w:right="118"/>
        <w:jc w:val="both"/>
        <w:rPr>
          <w:rFonts w:ascii="Cambria" w:hAnsi="Cambria"/>
          <w:color w:val="1F497D" w:themeColor="text2"/>
        </w:rPr>
      </w:pPr>
      <w:r w:rsidRPr="00715E6B">
        <w:rPr>
          <w:rFonts w:ascii="Cambria" w:hAnsi="Cambria"/>
          <w:b/>
          <w:bCs/>
          <w:color w:val="1F497D" w:themeColor="text2"/>
        </w:rPr>
        <w:t>LENDER</w:t>
      </w:r>
      <w:r w:rsidRPr="00C160F5">
        <w:rPr>
          <w:rFonts w:ascii="Cambria" w:hAnsi="Cambria"/>
          <w:color w:val="1F497D" w:themeColor="text2"/>
        </w:rPr>
        <w:t xml:space="preserve"> shall pay to the BORROWER, the agreed UPON total payment of </w:t>
      </w:r>
      <w:r w:rsidR="00FC3B8E">
        <w:rPr>
          <w:rFonts w:ascii="Cambria" w:hAnsi="Cambria"/>
          <w:color w:val="1F497D" w:themeColor="text2"/>
          <w:u w:val="dash"/>
        </w:rPr>
        <w:tab/>
      </w:r>
      <w:r w:rsidR="00FC3B8E">
        <w:rPr>
          <w:rFonts w:ascii="Cambria" w:hAnsi="Cambria"/>
          <w:color w:val="1F497D" w:themeColor="text2"/>
          <w:u w:val="dash"/>
        </w:rPr>
        <w:tab/>
      </w:r>
      <w:r w:rsidR="00FC3B8E">
        <w:rPr>
          <w:rFonts w:ascii="Cambria" w:hAnsi="Cambria"/>
          <w:color w:val="1F497D" w:themeColor="text2"/>
          <w:u w:val="dash"/>
        </w:rPr>
        <w:tab/>
      </w:r>
      <w:r w:rsidR="00FC3B8E">
        <w:rPr>
          <w:rFonts w:ascii="Cambria" w:hAnsi="Cambria"/>
          <w:color w:val="1F497D" w:themeColor="text2"/>
          <w:u w:val="dash"/>
        </w:rPr>
        <w:tab/>
      </w:r>
      <w:r w:rsidRPr="00C160F5">
        <w:rPr>
          <w:rFonts w:ascii="Cambria" w:hAnsi="Cambria"/>
          <w:color w:val="1F497D" w:themeColor="text2"/>
        </w:rPr>
        <w:t xml:space="preserve">in cash funds that is 65% of the face amount of the use of the instrument for a period of 366 days. The </w:t>
      </w:r>
      <w:r w:rsidRPr="00715E6B">
        <w:rPr>
          <w:rFonts w:ascii="Cambria" w:hAnsi="Cambria"/>
          <w:b/>
          <w:bCs/>
          <w:color w:val="1F497D" w:themeColor="text2"/>
        </w:rPr>
        <w:t>LENDER &amp; LENDER REPRESENTATIVE</w:t>
      </w:r>
      <w:r w:rsidRPr="00C160F5">
        <w:rPr>
          <w:rFonts w:ascii="Cambria" w:hAnsi="Cambria"/>
          <w:color w:val="1F497D" w:themeColor="text2"/>
        </w:rPr>
        <w:t xml:space="preserve"> has the possibility to extend the as to be mutually agreed by the parties.  </w:t>
      </w:r>
    </w:p>
    <w:p w14:paraId="0D28EC9B" w14:textId="07C1D7FC" w:rsidR="009B5BAA" w:rsidRPr="00B40473" w:rsidRDefault="009B5BAA" w:rsidP="00B40473">
      <w:pPr>
        <w:pStyle w:val="ListParagraph"/>
        <w:numPr>
          <w:ilvl w:val="0"/>
          <w:numId w:val="13"/>
        </w:numPr>
        <w:spacing w:after="0" w:line="360" w:lineRule="auto"/>
        <w:ind w:right="118"/>
        <w:jc w:val="both"/>
        <w:rPr>
          <w:rFonts w:ascii="Cambria" w:hAnsi="Cambria"/>
          <w:b/>
          <w:bCs/>
          <w:color w:val="1F497D" w:themeColor="text2"/>
        </w:rPr>
      </w:pPr>
      <w:r w:rsidRPr="00B40473">
        <w:rPr>
          <w:rFonts w:ascii="Cambria" w:hAnsi="Cambria"/>
          <w:b/>
          <w:bCs/>
          <w:color w:val="1F497D" w:themeColor="text2"/>
        </w:rPr>
        <w:lastRenderedPageBreak/>
        <w:t xml:space="preserve">OWNERSHIP OF THE BANK INSTRUMENT </w:t>
      </w:r>
    </w:p>
    <w:p w14:paraId="66F3AC20" w14:textId="77777777" w:rsidR="00C160F5" w:rsidRDefault="009B5BAA" w:rsidP="00C160F5">
      <w:pPr>
        <w:pStyle w:val="ListParagraph"/>
        <w:numPr>
          <w:ilvl w:val="0"/>
          <w:numId w:val="17"/>
        </w:numPr>
        <w:ind w:right="118"/>
        <w:jc w:val="both"/>
        <w:rPr>
          <w:rFonts w:ascii="Cambria" w:hAnsi="Cambria"/>
          <w:color w:val="1F497D" w:themeColor="text2"/>
        </w:rPr>
      </w:pPr>
      <w:r w:rsidRPr="00C160F5">
        <w:rPr>
          <w:rFonts w:ascii="Cambria" w:hAnsi="Cambria"/>
          <w:color w:val="1F497D" w:themeColor="text2"/>
        </w:rPr>
        <w:t xml:space="preserve">Except as specifically set forth in a future writing signed by collateral provider, the BANK GUARANTEE </w:t>
      </w:r>
      <w:proofErr w:type="gramStart"/>
      <w:r w:rsidRPr="00C160F5">
        <w:rPr>
          <w:rFonts w:ascii="Cambria" w:hAnsi="Cambria"/>
          <w:color w:val="1F497D" w:themeColor="text2"/>
        </w:rPr>
        <w:t>are</w:t>
      </w:r>
      <w:proofErr w:type="gramEnd"/>
      <w:r w:rsidRPr="00C160F5">
        <w:rPr>
          <w:rFonts w:ascii="Cambria" w:hAnsi="Cambria"/>
          <w:color w:val="1F497D" w:themeColor="text2"/>
        </w:rPr>
        <w:t xml:space="preserve"> and at all times shall remain the property of BORROWER and not the LENDER or any other person or entity. </w:t>
      </w:r>
    </w:p>
    <w:p w14:paraId="6DB50C65" w14:textId="77777777" w:rsidR="00C160F5" w:rsidRDefault="009B5BAA" w:rsidP="00C160F5">
      <w:pPr>
        <w:pStyle w:val="ListParagraph"/>
        <w:numPr>
          <w:ilvl w:val="0"/>
          <w:numId w:val="17"/>
        </w:numPr>
        <w:ind w:right="118"/>
        <w:jc w:val="both"/>
        <w:rPr>
          <w:rFonts w:ascii="Cambria" w:hAnsi="Cambria"/>
          <w:color w:val="1F497D" w:themeColor="text2"/>
        </w:rPr>
      </w:pPr>
      <w:r w:rsidRPr="00C160F5">
        <w:rPr>
          <w:rFonts w:ascii="Cambria" w:hAnsi="Cambria"/>
          <w:color w:val="1F497D" w:themeColor="text2"/>
        </w:rPr>
        <w:t>Neither BANK GUARANTEE nor any item of the Instrument is or shall become encumbered, mortgaged or pledged or put at any kind of financial risk without the authorization of the OWNER/BORROWER.</w:t>
      </w:r>
    </w:p>
    <w:p w14:paraId="0F911C33" w14:textId="5657C693" w:rsidR="009B5BAA" w:rsidRPr="00C160F5" w:rsidRDefault="009B5BAA" w:rsidP="00C160F5">
      <w:pPr>
        <w:pStyle w:val="ListParagraph"/>
        <w:numPr>
          <w:ilvl w:val="0"/>
          <w:numId w:val="17"/>
        </w:numPr>
        <w:ind w:right="118"/>
        <w:jc w:val="both"/>
        <w:rPr>
          <w:rFonts w:ascii="Cambria" w:hAnsi="Cambria"/>
          <w:color w:val="1F497D" w:themeColor="text2"/>
        </w:rPr>
      </w:pPr>
      <w:r w:rsidRPr="00C160F5">
        <w:rPr>
          <w:rFonts w:ascii="Cambria" w:hAnsi="Cambria"/>
          <w:color w:val="1F497D" w:themeColor="text2"/>
        </w:rPr>
        <w:t>Neither any Bank nor any person or entity claiming on behalf of, or through Bank shall have, or claim, any right, title or interest in any of the BANK</w:t>
      </w:r>
      <w:r w:rsidRPr="00C160F5">
        <w:rPr>
          <w:rFonts w:cs="Times New Roman"/>
          <w:sz w:val="20"/>
          <w:szCs w:val="20"/>
        </w:rPr>
        <w:t xml:space="preserve"> GUARANTEE Instruments.</w:t>
      </w:r>
    </w:p>
    <w:p w14:paraId="0069DBAF" w14:textId="77777777" w:rsidR="00C160F5" w:rsidRPr="00C160F5" w:rsidRDefault="00C160F5" w:rsidP="00C160F5">
      <w:pPr>
        <w:pStyle w:val="ListParagraph"/>
        <w:ind w:left="1070" w:right="118"/>
        <w:jc w:val="both"/>
        <w:rPr>
          <w:rFonts w:ascii="Cambria" w:hAnsi="Cambria"/>
          <w:color w:val="1F497D" w:themeColor="text2"/>
        </w:rPr>
      </w:pPr>
    </w:p>
    <w:p w14:paraId="4CF382BB" w14:textId="0049DEBA" w:rsidR="009B5BAA" w:rsidRPr="00B40473" w:rsidRDefault="009B5BAA" w:rsidP="00C160F5">
      <w:pPr>
        <w:pStyle w:val="ListParagraph"/>
        <w:numPr>
          <w:ilvl w:val="0"/>
          <w:numId w:val="13"/>
        </w:numPr>
        <w:spacing w:after="0" w:line="240" w:lineRule="auto"/>
        <w:ind w:right="118"/>
        <w:jc w:val="both"/>
        <w:rPr>
          <w:rFonts w:ascii="Cambria" w:hAnsi="Cambria"/>
          <w:b/>
          <w:bCs/>
          <w:color w:val="1F497D" w:themeColor="text2"/>
        </w:rPr>
      </w:pPr>
      <w:r w:rsidRPr="00B40473">
        <w:rPr>
          <w:rFonts w:ascii="Cambria" w:hAnsi="Cambria"/>
          <w:b/>
          <w:bCs/>
          <w:color w:val="1F497D" w:themeColor="text2"/>
        </w:rPr>
        <w:t xml:space="preserve">BORROWER’S RIGHT TO TERMINATE THE AGREEMENT  </w:t>
      </w:r>
    </w:p>
    <w:p w14:paraId="388DE685" w14:textId="2E4EE09C" w:rsidR="009B5BAA" w:rsidRDefault="009B5BAA" w:rsidP="00C160F5">
      <w:pPr>
        <w:pStyle w:val="ListParagraph"/>
        <w:ind w:left="709" w:right="118"/>
        <w:jc w:val="both"/>
        <w:rPr>
          <w:rFonts w:ascii="Cambria" w:hAnsi="Cambria"/>
          <w:color w:val="1F497D" w:themeColor="text2"/>
        </w:rPr>
      </w:pPr>
      <w:r w:rsidRPr="00C160F5">
        <w:rPr>
          <w:rFonts w:ascii="Cambria" w:hAnsi="Cambria"/>
          <w:color w:val="1F497D" w:themeColor="text2"/>
        </w:rPr>
        <w:t xml:space="preserve">BORROWER may not terminate this Agreement at any time, unless agreed upon by both parties, and unless Lender breaches this contract in any way. If agreed to terminate by both parties the Lender shall return the Bank Instrument immediately with no liens and or encumbrances.  </w:t>
      </w:r>
    </w:p>
    <w:p w14:paraId="230B90C6" w14:textId="057770E8" w:rsidR="00C160F5" w:rsidRPr="00C160F5" w:rsidRDefault="00C160F5" w:rsidP="00C160F5">
      <w:pPr>
        <w:pStyle w:val="ListParagraph"/>
        <w:ind w:left="709" w:right="118"/>
        <w:jc w:val="both"/>
        <w:rPr>
          <w:rFonts w:ascii="Cambria" w:hAnsi="Cambria"/>
          <w:color w:val="1F497D" w:themeColor="text2"/>
        </w:rPr>
      </w:pPr>
    </w:p>
    <w:p w14:paraId="36D1442C" w14:textId="64BB7D99" w:rsidR="009B5BAA" w:rsidRPr="00E069AA" w:rsidRDefault="009B5BAA" w:rsidP="00C160F5">
      <w:pPr>
        <w:pStyle w:val="ListParagraph"/>
        <w:numPr>
          <w:ilvl w:val="0"/>
          <w:numId w:val="13"/>
        </w:numPr>
        <w:spacing w:after="0" w:line="240" w:lineRule="auto"/>
        <w:ind w:right="118"/>
        <w:jc w:val="both"/>
        <w:rPr>
          <w:rFonts w:ascii="Cambria" w:hAnsi="Cambria"/>
          <w:b/>
          <w:bCs/>
          <w:color w:val="1F497D" w:themeColor="text2"/>
        </w:rPr>
      </w:pPr>
      <w:r w:rsidRPr="00E069AA">
        <w:rPr>
          <w:rFonts w:ascii="Cambria" w:hAnsi="Cambria"/>
          <w:b/>
          <w:bCs/>
          <w:color w:val="1F497D" w:themeColor="text2"/>
        </w:rPr>
        <w:t xml:space="preserve">LENDER’S OBLIGATION TO RE-DELIVERY </w:t>
      </w:r>
    </w:p>
    <w:p w14:paraId="1AA17486" w14:textId="2C4BBF9F" w:rsidR="009B5BAA" w:rsidRDefault="009B5BAA" w:rsidP="00C160F5">
      <w:pPr>
        <w:pStyle w:val="ListParagraph"/>
        <w:ind w:left="709" w:right="118"/>
        <w:jc w:val="both"/>
        <w:rPr>
          <w:rFonts w:ascii="Cambria" w:hAnsi="Cambria"/>
          <w:color w:val="1F497D" w:themeColor="text2"/>
        </w:rPr>
      </w:pPr>
      <w:r w:rsidRPr="00C160F5">
        <w:rPr>
          <w:rFonts w:ascii="Cambria" w:hAnsi="Cambria"/>
          <w:color w:val="1F497D" w:themeColor="text2"/>
        </w:rPr>
        <w:t>The LENDER must return the instruments unencumbered to the OWNER/BORROWER within 5 days at to the expiration of the agreement.</w:t>
      </w:r>
    </w:p>
    <w:p w14:paraId="642ACAAD" w14:textId="77777777" w:rsidR="00C160F5" w:rsidRPr="00C160F5" w:rsidRDefault="00C160F5" w:rsidP="00C160F5">
      <w:pPr>
        <w:pStyle w:val="ListParagraph"/>
        <w:ind w:left="709" w:right="118"/>
        <w:jc w:val="both"/>
        <w:rPr>
          <w:rFonts w:ascii="Cambria" w:hAnsi="Cambria"/>
          <w:color w:val="1F497D" w:themeColor="text2"/>
        </w:rPr>
      </w:pPr>
    </w:p>
    <w:p w14:paraId="3EFFF9B8" w14:textId="58AD8DE4" w:rsidR="009B5BAA" w:rsidRPr="00E069AA" w:rsidRDefault="009B5BAA" w:rsidP="00C160F5">
      <w:pPr>
        <w:pStyle w:val="ListParagraph"/>
        <w:numPr>
          <w:ilvl w:val="0"/>
          <w:numId w:val="13"/>
        </w:numPr>
        <w:spacing w:after="0" w:line="240" w:lineRule="auto"/>
        <w:ind w:right="118"/>
        <w:jc w:val="both"/>
        <w:rPr>
          <w:rFonts w:ascii="Cambria" w:hAnsi="Cambria"/>
          <w:b/>
          <w:bCs/>
          <w:color w:val="1F497D" w:themeColor="text2"/>
        </w:rPr>
      </w:pPr>
      <w:r w:rsidRPr="00E069AA">
        <w:rPr>
          <w:rFonts w:ascii="Cambria" w:hAnsi="Cambria"/>
          <w:b/>
          <w:bCs/>
          <w:color w:val="1F497D" w:themeColor="text2"/>
        </w:rPr>
        <w:t xml:space="preserve">SUBSTITUTION OF COLLATERAL </w:t>
      </w:r>
    </w:p>
    <w:p w14:paraId="2FBF5E7E" w14:textId="2F04FAF6" w:rsidR="009B5BAA" w:rsidRDefault="009B5BAA" w:rsidP="00C160F5">
      <w:pPr>
        <w:pStyle w:val="ListParagraph"/>
        <w:ind w:left="709" w:right="118"/>
        <w:jc w:val="both"/>
        <w:rPr>
          <w:rFonts w:ascii="Cambria" w:hAnsi="Cambria"/>
          <w:color w:val="1F497D" w:themeColor="text2"/>
        </w:rPr>
      </w:pPr>
      <w:r w:rsidRPr="00C160F5">
        <w:rPr>
          <w:rFonts w:ascii="Cambria" w:hAnsi="Cambria"/>
          <w:color w:val="1F497D" w:themeColor="text2"/>
        </w:rPr>
        <w:t xml:space="preserve">NOR LENDER OR BORROWER, prior to the expiry date of this Agreement may not deliver Alternative Collateral or Cash Funds </w:t>
      </w:r>
    </w:p>
    <w:p w14:paraId="6D1C7725" w14:textId="77777777" w:rsidR="00C160F5" w:rsidRPr="00C160F5" w:rsidRDefault="00C160F5" w:rsidP="00C160F5">
      <w:pPr>
        <w:pStyle w:val="ListParagraph"/>
        <w:ind w:left="709" w:right="118"/>
        <w:jc w:val="both"/>
        <w:rPr>
          <w:rFonts w:ascii="Cambria" w:hAnsi="Cambria"/>
          <w:color w:val="1F497D" w:themeColor="text2"/>
        </w:rPr>
      </w:pPr>
    </w:p>
    <w:p w14:paraId="5B98CD3B" w14:textId="0292738B" w:rsidR="009B5BAA" w:rsidRPr="00E069AA" w:rsidRDefault="009B5BAA" w:rsidP="00C160F5">
      <w:pPr>
        <w:pStyle w:val="ListParagraph"/>
        <w:numPr>
          <w:ilvl w:val="0"/>
          <w:numId w:val="13"/>
        </w:numPr>
        <w:spacing w:after="0" w:line="240" w:lineRule="auto"/>
        <w:ind w:right="118"/>
        <w:jc w:val="both"/>
        <w:rPr>
          <w:rFonts w:ascii="Cambria" w:hAnsi="Cambria"/>
          <w:b/>
          <w:bCs/>
          <w:color w:val="1F497D" w:themeColor="text2"/>
        </w:rPr>
      </w:pPr>
      <w:r w:rsidRPr="00E069AA">
        <w:rPr>
          <w:rFonts w:ascii="Cambria" w:hAnsi="Cambria"/>
          <w:b/>
          <w:bCs/>
          <w:color w:val="1F497D" w:themeColor="text2"/>
        </w:rPr>
        <w:t xml:space="preserve">ASSIGNEMENT OF THE AGREEMENT </w:t>
      </w:r>
    </w:p>
    <w:p w14:paraId="59C117E2" w14:textId="29C9B8EA" w:rsidR="009B5BAA" w:rsidRDefault="009B5BAA" w:rsidP="00C160F5">
      <w:pPr>
        <w:pStyle w:val="ListParagraph"/>
        <w:ind w:left="709" w:right="118"/>
        <w:jc w:val="both"/>
        <w:rPr>
          <w:rFonts w:ascii="Cambria" w:hAnsi="Cambria"/>
          <w:color w:val="1F497D" w:themeColor="text2"/>
        </w:rPr>
      </w:pPr>
      <w:r w:rsidRPr="00C160F5">
        <w:rPr>
          <w:rFonts w:ascii="Cambria" w:hAnsi="Cambria"/>
          <w:color w:val="1F497D" w:themeColor="text2"/>
        </w:rPr>
        <w:t xml:space="preserve">This Agreement may not be assigned to any third party without prior written consent from the collateral provider. </w:t>
      </w:r>
    </w:p>
    <w:p w14:paraId="3AC7B0B7" w14:textId="77777777" w:rsidR="00C160F5" w:rsidRPr="00C160F5" w:rsidRDefault="00C160F5" w:rsidP="00C160F5">
      <w:pPr>
        <w:pStyle w:val="ListParagraph"/>
        <w:ind w:left="709" w:right="118"/>
        <w:jc w:val="both"/>
        <w:rPr>
          <w:rFonts w:ascii="Cambria" w:hAnsi="Cambria"/>
          <w:color w:val="1F497D" w:themeColor="text2"/>
        </w:rPr>
      </w:pPr>
    </w:p>
    <w:p w14:paraId="5FBE1483" w14:textId="702F0B6B" w:rsidR="009B5BAA" w:rsidRPr="00E069AA" w:rsidRDefault="009B5BAA" w:rsidP="00C160F5">
      <w:pPr>
        <w:pStyle w:val="ListParagraph"/>
        <w:numPr>
          <w:ilvl w:val="0"/>
          <w:numId w:val="13"/>
        </w:numPr>
        <w:spacing w:after="0" w:line="240" w:lineRule="auto"/>
        <w:ind w:right="118"/>
        <w:jc w:val="both"/>
        <w:rPr>
          <w:rFonts w:ascii="Cambria" w:hAnsi="Cambria"/>
          <w:b/>
          <w:bCs/>
          <w:color w:val="1F497D" w:themeColor="text2"/>
        </w:rPr>
      </w:pPr>
      <w:r w:rsidRPr="00E069AA">
        <w:rPr>
          <w:rFonts w:ascii="Cambria" w:hAnsi="Cambria"/>
          <w:b/>
          <w:bCs/>
          <w:color w:val="1F497D" w:themeColor="text2"/>
        </w:rPr>
        <w:t xml:space="preserve">MODIFICATION TO LEGISLATION </w:t>
      </w:r>
    </w:p>
    <w:p w14:paraId="38A308CD" w14:textId="3304C0C5" w:rsidR="009B5BAA" w:rsidRDefault="009B5BAA" w:rsidP="00C160F5">
      <w:pPr>
        <w:pStyle w:val="ListParagraph"/>
        <w:ind w:left="709" w:right="118"/>
        <w:jc w:val="both"/>
        <w:rPr>
          <w:rFonts w:ascii="Cambria" w:hAnsi="Cambria"/>
          <w:color w:val="1F497D" w:themeColor="text2"/>
        </w:rPr>
      </w:pPr>
      <w:r w:rsidRPr="00CB5D35">
        <w:rPr>
          <w:rFonts w:cs="Times New Roman"/>
          <w:b/>
          <w:bCs/>
          <w:sz w:val="20"/>
          <w:szCs w:val="20"/>
        </w:rPr>
        <w:t xml:space="preserve"> </w:t>
      </w:r>
      <w:r w:rsidRPr="00C160F5">
        <w:rPr>
          <w:rFonts w:ascii="Cambria" w:hAnsi="Cambria"/>
          <w:color w:val="1F497D" w:themeColor="text2"/>
        </w:rPr>
        <w:t xml:space="preserve">Any reference in this Agreement to an act, regulation or other legislation shall include a reference to any statutory modification or reenactment thereof for the time being in force. </w:t>
      </w:r>
    </w:p>
    <w:p w14:paraId="5864198F" w14:textId="77777777" w:rsidR="00C160F5" w:rsidRPr="00C160F5" w:rsidRDefault="00C160F5" w:rsidP="00C160F5">
      <w:pPr>
        <w:pStyle w:val="ListParagraph"/>
        <w:ind w:left="709" w:right="118"/>
        <w:jc w:val="both"/>
        <w:rPr>
          <w:rFonts w:ascii="Cambria" w:hAnsi="Cambria"/>
          <w:color w:val="1F497D" w:themeColor="text2"/>
        </w:rPr>
      </w:pPr>
    </w:p>
    <w:p w14:paraId="61957690" w14:textId="12089EF1" w:rsidR="009B5BAA" w:rsidRPr="00E069AA" w:rsidRDefault="009B5BAA" w:rsidP="00C160F5">
      <w:pPr>
        <w:pStyle w:val="ListParagraph"/>
        <w:numPr>
          <w:ilvl w:val="0"/>
          <w:numId w:val="13"/>
        </w:numPr>
        <w:spacing w:after="0" w:line="240" w:lineRule="auto"/>
        <w:ind w:right="118"/>
        <w:jc w:val="both"/>
        <w:rPr>
          <w:rFonts w:ascii="Cambria" w:hAnsi="Cambria"/>
          <w:b/>
          <w:bCs/>
          <w:color w:val="1F497D" w:themeColor="text2"/>
        </w:rPr>
      </w:pPr>
      <w:r w:rsidRPr="00E069AA">
        <w:rPr>
          <w:rFonts w:ascii="Cambria" w:hAnsi="Cambria"/>
          <w:b/>
          <w:bCs/>
          <w:color w:val="1F497D" w:themeColor="text2"/>
        </w:rPr>
        <w:t xml:space="preserve">EVENT OF DEFAULT </w:t>
      </w:r>
    </w:p>
    <w:p w14:paraId="176DF728" w14:textId="7D1128EE" w:rsidR="009B5BAA" w:rsidRDefault="009B5BAA" w:rsidP="00C160F5">
      <w:pPr>
        <w:pStyle w:val="ListParagraph"/>
        <w:ind w:left="709" w:right="118"/>
        <w:jc w:val="both"/>
        <w:rPr>
          <w:rFonts w:ascii="Cambria" w:hAnsi="Cambria"/>
          <w:color w:val="1F497D" w:themeColor="text2"/>
        </w:rPr>
      </w:pPr>
      <w:proofErr w:type="gramStart"/>
      <w:r w:rsidRPr="00C160F5">
        <w:rPr>
          <w:rFonts w:ascii="Cambria" w:hAnsi="Cambria"/>
          <w:color w:val="1F497D" w:themeColor="text2"/>
        </w:rPr>
        <w:t>Non observance</w:t>
      </w:r>
      <w:proofErr w:type="gramEnd"/>
      <w:r w:rsidRPr="00C160F5">
        <w:rPr>
          <w:rFonts w:ascii="Cambria" w:hAnsi="Cambria"/>
          <w:color w:val="1F497D" w:themeColor="text2"/>
        </w:rPr>
        <w:t xml:space="preserve"> of one or more of the above mentioned articles will render this agreement null and void, and the money deposited in the Designated Lending Manager Clearing and Settlement account will cover the clearing expenses. </w:t>
      </w:r>
    </w:p>
    <w:p w14:paraId="165C409A" w14:textId="77777777" w:rsidR="00C160F5" w:rsidRPr="00C160F5" w:rsidRDefault="00C160F5" w:rsidP="00C160F5">
      <w:pPr>
        <w:pStyle w:val="ListParagraph"/>
        <w:ind w:left="709" w:right="118"/>
        <w:jc w:val="both"/>
        <w:rPr>
          <w:rFonts w:ascii="Cambria" w:hAnsi="Cambria"/>
          <w:color w:val="1F497D" w:themeColor="text2"/>
        </w:rPr>
      </w:pPr>
    </w:p>
    <w:p w14:paraId="70AF7506" w14:textId="29268C1D" w:rsidR="009B5BAA" w:rsidRPr="00E069AA" w:rsidRDefault="009B5BAA" w:rsidP="00C160F5">
      <w:pPr>
        <w:pStyle w:val="ListParagraph"/>
        <w:numPr>
          <w:ilvl w:val="0"/>
          <w:numId w:val="13"/>
        </w:numPr>
        <w:spacing w:after="0" w:line="240" w:lineRule="auto"/>
        <w:ind w:right="118"/>
        <w:jc w:val="both"/>
        <w:rPr>
          <w:rFonts w:ascii="Cambria" w:hAnsi="Cambria"/>
          <w:b/>
          <w:bCs/>
          <w:color w:val="1F497D" w:themeColor="text2"/>
        </w:rPr>
      </w:pPr>
      <w:r w:rsidRPr="00E069AA">
        <w:rPr>
          <w:rFonts w:ascii="Cambria" w:hAnsi="Cambria"/>
          <w:b/>
          <w:bCs/>
          <w:color w:val="1F497D" w:themeColor="text2"/>
        </w:rPr>
        <w:t xml:space="preserve">SEVERANCE </w:t>
      </w:r>
    </w:p>
    <w:p w14:paraId="61A46810" w14:textId="00073549" w:rsidR="00BD1ADD" w:rsidRPr="00591B4D" w:rsidRDefault="009B5BAA" w:rsidP="00591B4D">
      <w:pPr>
        <w:pStyle w:val="ListParagraph"/>
        <w:ind w:left="709" w:right="118"/>
        <w:jc w:val="both"/>
        <w:rPr>
          <w:rFonts w:ascii="Cambria" w:hAnsi="Cambria"/>
          <w:color w:val="1F497D" w:themeColor="text2"/>
        </w:rPr>
      </w:pPr>
      <w:r w:rsidRPr="00C160F5">
        <w:rPr>
          <w:rFonts w:ascii="Cambria" w:hAnsi="Cambria"/>
          <w:color w:val="1F497D" w:themeColor="text2"/>
        </w:rPr>
        <w:t xml:space="preserve"> In any provision of this Agreement is declared by any judicial or authority of competent jurisdiction to be void or otherwise </w:t>
      </w:r>
      <w:proofErr w:type="gramStart"/>
      <w:r w:rsidRPr="00C160F5">
        <w:rPr>
          <w:rFonts w:ascii="Cambria" w:hAnsi="Cambria"/>
          <w:color w:val="1F497D" w:themeColor="text2"/>
        </w:rPr>
        <w:t>non enforceable</w:t>
      </w:r>
      <w:proofErr w:type="gramEnd"/>
      <w:r w:rsidRPr="00C160F5">
        <w:rPr>
          <w:rFonts w:ascii="Cambria" w:hAnsi="Cambria"/>
          <w:color w:val="1F497D" w:themeColor="text2"/>
        </w:rPr>
        <w:t xml:space="preserve">, that provision shall be severed from the Agreement and the remaining provisions of this Agreement shall remain in full force and effect. </w:t>
      </w:r>
    </w:p>
    <w:p w14:paraId="48F7DFD2" w14:textId="77777777" w:rsidR="009B5BAA" w:rsidRPr="00CB5D35" w:rsidRDefault="009B5BAA" w:rsidP="009B5BAA">
      <w:pPr>
        <w:pStyle w:val="WW-Default"/>
        <w:ind w:left="144"/>
        <w:jc w:val="both"/>
        <w:rPr>
          <w:rFonts w:cs="Times New Roman"/>
          <w:sz w:val="20"/>
          <w:szCs w:val="20"/>
        </w:rPr>
      </w:pPr>
    </w:p>
    <w:p w14:paraId="223E5192" w14:textId="77777777" w:rsidR="00C160F5" w:rsidRDefault="009B5BAA" w:rsidP="00C160F5">
      <w:pPr>
        <w:pStyle w:val="ListParagraph"/>
        <w:numPr>
          <w:ilvl w:val="0"/>
          <w:numId w:val="13"/>
        </w:numPr>
        <w:spacing w:after="0" w:line="240" w:lineRule="auto"/>
        <w:ind w:right="118"/>
        <w:jc w:val="both"/>
        <w:rPr>
          <w:rFonts w:ascii="Cambria" w:hAnsi="Cambria"/>
          <w:b/>
          <w:bCs/>
          <w:color w:val="1F497D" w:themeColor="text2"/>
        </w:rPr>
      </w:pPr>
      <w:r w:rsidRPr="00E069AA">
        <w:rPr>
          <w:rFonts w:ascii="Cambria" w:hAnsi="Cambria"/>
          <w:b/>
          <w:bCs/>
          <w:color w:val="1F497D" w:themeColor="text2"/>
        </w:rPr>
        <w:t xml:space="preserve">NOTICES </w:t>
      </w:r>
    </w:p>
    <w:p w14:paraId="63379F0C" w14:textId="0F71F7DB" w:rsidR="009B5BAA" w:rsidRPr="00C160F5" w:rsidRDefault="009B5BAA" w:rsidP="00C160F5">
      <w:pPr>
        <w:pStyle w:val="ListParagraph"/>
        <w:spacing w:after="0" w:line="240" w:lineRule="auto"/>
        <w:ind w:right="118"/>
        <w:jc w:val="both"/>
        <w:rPr>
          <w:rFonts w:ascii="Cambria" w:hAnsi="Cambria"/>
          <w:b/>
          <w:bCs/>
          <w:color w:val="1F497D" w:themeColor="text2"/>
        </w:rPr>
      </w:pPr>
      <w:r w:rsidRPr="00C160F5">
        <w:rPr>
          <w:rFonts w:ascii="Cambria" w:hAnsi="Cambria"/>
          <w:color w:val="1F497D" w:themeColor="text2"/>
        </w:rPr>
        <w:t xml:space="preserve">Any notice or other communication in respect of this Agreement may be given in any manner set forth below: </w:t>
      </w:r>
    </w:p>
    <w:p w14:paraId="5F96F9DF" w14:textId="77777777" w:rsidR="00C160F5" w:rsidRDefault="009B5BAA" w:rsidP="00C160F5">
      <w:pPr>
        <w:pStyle w:val="ListParagraph"/>
        <w:numPr>
          <w:ilvl w:val="0"/>
          <w:numId w:val="18"/>
        </w:numPr>
        <w:spacing w:line="240" w:lineRule="auto"/>
        <w:ind w:left="1134" w:right="118"/>
        <w:jc w:val="both"/>
        <w:rPr>
          <w:rFonts w:ascii="Cambria" w:hAnsi="Cambria"/>
          <w:color w:val="1F497D" w:themeColor="text2"/>
        </w:rPr>
      </w:pPr>
      <w:r w:rsidRPr="00C160F5">
        <w:rPr>
          <w:rFonts w:ascii="Cambria" w:hAnsi="Cambria"/>
          <w:color w:val="1F497D" w:themeColor="text2"/>
        </w:rPr>
        <w:t xml:space="preserve">If in writing and delivered by courier, on the date it is delivered; </w:t>
      </w:r>
    </w:p>
    <w:p w14:paraId="35EB4640" w14:textId="26AD40AD" w:rsidR="009B5BAA" w:rsidRPr="00C160F5" w:rsidRDefault="009B5BAA" w:rsidP="00C160F5">
      <w:pPr>
        <w:pStyle w:val="ListParagraph"/>
        <w:numPr>
          <w:ilvl w:val="0"/>
          <w:numId w:val="18"/>
        </w:numPr>
        <w:spacing w:line="240" w:lineRule="auto"/>
        <w:ind w:left="1134" w:right="118"/>
        <w:jc w:val="both"/>
        <w:rPr>
          <w:rFonts w:ascii="Cambria" w:hAnsi="Cambria"/>
          <w:color w:val="1F497D" w:themeColor="text2"/>
        </w:rPr>
      </w:pPr>
      <w:r w:rsidRPr="00C160F5">
        <w:rPr>
          <w:rFonts w:ascii="Cambria" w:hAnsi="Cambria"/>
          <w:color w:val="1F497D" w:themeColor="text2"/>
        </w:rPr>
        <w:t xml:space="preserve">If sent by telex or by telegram, on the date the recipient’s answerback is received; </w:t>
      </w:r>
    </w:p>
    <w:p w14:paraId="516FCD6D" w14:textId="77777777" w:rsidR="00C160F5" w:rsidRDefault="009B5BAA" w:rsidP="00C160F5">
      <w:pPr>
        <w:pStyle w:val="ListParagraph"/>
        <w:numPr>
          <w:ilvl w:val="0"/>
          <w:numId w:val="18"/>
        </w:numPr>
        <w:spacing w:line="240" w:lineRule="auto"/>
        <w:ind w:left="1134" w:right="118"/>
        <w:jc w:val="both"/>
        <w:rPr>
          <w:rFonts w:ascii="Cambria" w:hAnsi="Cambria"/>
          <w:color w:val="1F497D" w:themeColor="text2"/>
        </w:rPr>
      </w:pPr>
      <w:r w:rsidRPr="00C160F5">
        <w:rPr>
          <w:rFonts w:ascii="Cambria" w:hAnsi="Cambria"/>
          <w:color w:val="1F497D" w:themeColor="text2"/>
        </w:rPr>
        <w:t xml:space="preserve">If sent by certified or registered mail (airmail, if overseas) or the equivalent (return receipt requested), on the date that mail is delivered or its delivery is first attempted; </w:t>
      </w:r>
    </w:p>
    <w:p w14:paraId="345FA24F" w14:textId="1B26A697" w:rsidR="00BD1ADD" w:rsidRPr="00591B4D" w:rsidRDefault="009B5BAA" w:rsidP="00591B4D">
      <w:pPr>
        <w:pStyle w:val="ListParagraph"/>
        <w:numPr>
          <w:ilvl w:val="0"/>
          <w:numId w:val="18"/>
        </w:numPr>
        <w:spacing w:line="360" w:lineRule="auto"/>
        <w:ind w:left="1134" w:right="118"/>
        <w:jc w:val="both"/>
        <w:rPr>
          <w:rFonts w:ascii="Cambria" w:hAnsi="Cambria"/>
          <w:color w:val="1F497D" w:themeColor="text2"/>
        </w:rPr>
      </w:pPr>
      <w:r w:rsidRPr="00C160F5">
        <w:rPr>
          <w:rFonts w:ascii="Cambria" w:hAnsi="Cambria"/>
          <w:color w:val="1F497D" w:themeColor="text2"/>
        </w:rPr>
        <w:t>If sent by electronically messaging system, on the date that electronic message is received</w:t>
      </w:r>
      <w:r w:rsidR="00C160F5">
        <w:rPr>
          <w:rFonts w:ascii="Cambria" w:hAnsi="Cambria"/>
          <w:color w:val="1F497D" w:themeColor="text2"/>
        </w:rPr>
        <w:t>.</w:t>
      </w:r>
    </w:p>
    <w:p w14:paraId="62F82410" w14:textId="40BB3869" w:rsidR="009B5BAA" w:rsidRPr="00E069AA" w:rsidRDefault="009B5BAA" w:rsidP="00C160F5">
      <w:pPr>
        <w:pStyle w:val="ListParagraph"/>
        <w:numPr>
          <w:ilvl w:val="0"/>
          <w:numId w:val="13"/>
        </w:numPr>
        <w:spacing w:after="0" w:line="240" w:lineRule="auto"/>
        <w:ind w:right="118"/>
        <w:jc w:val="both"/>
        <w:rPr>
          <w:rFonts w:ascii="Cambria" w:hAnsi="Cambria"/>
          <w:b/>
          <w:bCs/>
          <w:color w:val="1F497D" w:themeColor="text2"/>
        </w:rPr>
      </w:pPr>
      <w:r w:rsidRPr="00E069AA">
        <w:rPr>
          <w:rFonts w:ascii="Cambria" w:hAnsi="Cambria"/>
          <w:b/>
          <w:bCs/>
          <w:color w:val="1F497D" w:themeColor="text2"/>
        </w:rPr>
        <w:lastRenderedPageBreak/>
        <w:t xml:space="preserve">GOVERNING LAW AND JURISDICTION </w:t>
      </w:r>
    </w:p>
    <w:p w14:paraId="648C573F" w14:textId="39AA6A93" w:rsidR="009B5BAA" w:rsidRDefault="009B5BAA" w:rsidP="00C160F5">
      <w:pPr>
        <w:pStyle w:val="ListParagraph"/>
        <w:ind w:left="709" w:right="118"/>
        <w:jc w:val="both"/>
        <w:rPr>
          <w:rFonts w:ascii="Cambria" w:hAnsi="Cambria"/>
          <w:color w:val="1F497D" w:themeColor="text2"/>
        </w:rPr>
      </w:pPr>
      <w:r w:rsidRPr="00C160F5">
        <w:rPr>
          <w:rFonts w:ascii="Cambria" w:hAnsi="Cambria"/>
          <w:color w:val="1F497D" w:themeColor="text2"/>
        </w:rPr>
        <w:t xml:space="preserve">This Agreement is governed by, and shall be construed in accordance with the laws of Panama law. The Courts of Panama shall have exclusive jurisdiction to hear and decide any suit, action or proceedings, and to settle any disputes, which may arise out of or in connection with this Agreement, and, for those purposes, each party irrevocably submits to proceedings in the courts of Panama. </w:t>
      </w:r>
    </w:p>
    <w:p w14:paraId="59C768A3" w14:textId="77777777" w:rsidR="00C160F5" w:rsidRPr="00C160F5" w:rsidRDefault="00C160F5" w:rsidP="00C160F5">
      <w:pPr>
        <w:pStyle w:val="ListParagraph"/>
        <w:ind w:left="709" w:right="118"/>
        <w:jc w:val="both"/>
        <w:rPr>
          <w:rFonts w:ascii="Cambria" w:hAnsi="Cambria"/>
          <w:color w:val="1F497D" w:themeColor="text2"/>
        </w:rPr>
      </w:pPr>
    </w:p>
    <w:p w14:paraId="3B9160BF" w14:textId="695BB341" w:rsidR="009B5BAA" w:rsidRPr="00C160F5" w:rsidRDefault="009B5BAA" w:rsidP="00C160F5">
      <w:pPr>
        <w:pStyle w:val="ListParagraph"/>
        <w:numPr>
          <w:ilvl w:val="0"/>
          <w:numId w:val="13"/>
        </w:numPr>
        <w:spacing w:after="0" w:line="240" w:lineRule="auto"/>
        <w:ind w:right="118"/>
        <w:jc w:val="both"/>
        <w:rPr>
          <w:rFonts w:ascii="Cambria" w:hAnsi="Cambria"/>
          <w:b/>
          <w:bCs/>
          <w:color w:val="1F497D" w:themeColor="text2"/>
        </w:rPr>
      </w:pPr>
      <w:r w:rsidRPr="00C160F5">
        <w:rPr>
          <w:rFonts w:ascii="Cambria" w:hAnsi="Cambria"/>
          <w:b/>
          <w:bCs/>
          <w:color w:val="1F497D" w:themeColor="text2"/>
        </w:rPr>
        <w:t xml:space="preserve">TIME </w:t>
      </w:r>
    </w:p>
    <w:p w14:paraId="5B180C9E" w14:textId="2F721133" w:rsidR="009B5BAA" w:rsidRDefault="009B5BAA" w:rsidP="00C160F5">
      <w:pPr>
        <w:pStyle w:val="ListParagraph"/>
        <w:ind w:left="709" w:right="118"/>
        <w:jc w:val="both"/>
        <w:rPr>
          <w:rFonts w:ascii="Cambria" w:hAnsi="Cambria"/>
          <w:color w:val="1F497D" w:themeColor="text2"/>
        </w:rPr>
      </w:pPr>
      <w:r w:rsidRPr="00C160F5">
        <w:rPr>
          <w:rFonts w:ascii="Cambria" w:hAnsi="Cambria"/>
          <w:color w:val="1F497D" w:themeColor="text2"/>
        </w:rPr>
        <w:t xml:space="preserve"> Time shall be of the essence of the Agreement </w:t>
      </w:r>
    </w:p>
    <w:p w14:paraId="460AA838" w14:textId="77777777" w:rsidR="00C160F5" w:rsidRPr="00C160F5" w:rsidRDefault="00C160F5" w:rsidP="00C160F5">
      <w:pPr>
        <w:pStyle w:val="ListParagraph"/>
        <w:ind w:left="709" w:right="118"/>
        <w:jc w:val="both"/>
        <w:rPr>
          <w:rFonts w:ascii="Cambria" w:hAnsi="Cambria"/>
          <w:color w:val="1F497D" w:themeColor="text2"/>
        </w:rPr>
      </w:pPr>
    </w:p>
    <w:p w14:paraId="44A90003" w14:textId="3B61CFC1" w:rsidR="009B5BAA" w:rsidRPr="00C160F5" w:rsidRDefault="009B5BAA" w:rsidP="00C160F5">
      <w:pPr>
        <w:pStyle w:val="ListParagraph"/>
        <w:numPr>
          <w:ilvl w:val="0"/>
          <w:numId w:val="13"/>
        </w:numPr>
        <w:spacing w:after="0" w:line="240" w:lineRule="auto"/>
        <w:ind w:right="118"/>
        <w:jc w:val="both"/>
        <w:rPr>
          <w:rFonts w:ascii="Cambria" w:hAnsi="Cambria"/>
          <w:b/>
          <w:bCs/>
          <w:color w:val="1F497D" w:themeColor="text2"/>
        </w:rPr>
      </w:pPr>
      <w:r w:rsidRPr="00C160F5">
        <w:rPr>
          <w:rFonts w:ascii="Cambria" w:hAnsi="Cambria"/>
          <w:b/>
          <w:bCs/>
          <w:color w:val="1F497D" w:themeColor="text2"/>
        </w:rPr>
        <w:t xml:space="preserve">RECORDING </w:t>
      </w:r>
    </w:p>
    <w:p w14:paraId="501FDF59" w14:textId="5D14F20D" w:rsidR="00C160F5" w:rsidRDefault="009B5BAA" w:rsidP="00C160F5">
      <w:pPr>
        <w:pStyle w:val="ListParagraph"/>
        <w:ind w:left="709" w:right="118"/>
        <w:jc w:val="both"/>
        <w:rPr>
          <w:rFonts w:cs="Times New Roman"/>
          <w:sz w:val="20"/>
          <w:szCs w:val="20"/>
        </w:rPr>
      </w:pPr>
      <w:r w:rsidRPr="00CB5D35">
        <w:rPr>
          <w:rFonts w:cs="Times New Roman"/>
          <w:b/>
          <w:bCs/>
          <w:sz w:val="20"/>
          <w:szCs w:val="20"/>
        </w:rPr>
        <w:t xml:space="preserve"> </w:t>
      </w:r>
      <w:r w:rsidRPr="00C160F5">
        <w:rPr>
          <w:rFonts w:ascii="Cambria" w:hAnsi="Cambria"/>
          <w:color w:val="1F497D" w:themeColor="text2"/>
        </w:rPr>
        <w:t>The Parties agree that each may record all telephone conversation between them</w:t>
      </w:r>
      <w:r w:rsidRPr="00CB5D35">
        <w:rPr>
          <w:rFonts w:cs="Times New Roman"/>
          <w:sz w:val="20"/>
          <w:szCs w:val="20"/>
        </w:rPr>
        <w:t xml:space="preserve"> </w:t>
      </w:r>
    </w:p>
    <w:p w14:paraId="0796B511" w14:textId="77777777" w:rsidR="00C160F5" w:rsidRDefault="00C160F5" w:rsidP="00C160F5">
      <w:pPr>
        <w:pStyle w:val="ListParagraph"/>
        <w:ind w:left="709" w:right="118"/>
        <w:jc w:val="both"/>
        <w:rPr>
          <w:rFonts w:cs="Times New Roman"/>
          <w:sz w:val="20"/>
          <w:szCs w:val="20"/>
        </w:rPr>
      </w:pPr>
    </w:p>
    <w:p w14:paraId="38C0A1A8" w14:textId="60F51CB5" w:rsidR="009B5BAA" w:rsidRPr="00C160F5" w:rsidRDefault="009B5BAA" w:rsidP="00C160F5">
      <w:pPr>
        <w:pStyle w:val="ListParagraph"/>
        <w:numPr>
          <w:ilvl w:val="0"/>
          <w:numId w:val="13"/>
        </w:numPr>
        <w:spacing w:after="0" w:line="240" w:lineRule="auto"/>
        <w:ind w:right="118"/>
        <w:jc w:val="both"/>
        <w:rPr>
          <w:rFonts w:ascii="Cambria" w:hAnsi="Cambria"/>
          <w:b/>
          <w:bCs/>
          <w:color w:val="1F497D" w:themeColor="text2"/>
        </w:rPr>
      </w:pPr>
      <w:r w:rsidRPr="00C160F5">
        <w:rPr>
          <w:rFonts w:ascii="Cambria" w:hAnsi="Cambria"/>
          <w:b/>
          <w:bCs/>
          <w:color w:val="1F497D" w:themeColor="text2"/>
        </w:rPr>
        <w:t xml:space="preserve">MISCELLANEOUS </w:t>
      </w:r>
    </w:p>
    <w:p w14:paraId="51066C31" w14:textId="52333A43" w:rsidR="009B5BAA" w:rsidRPr="00C160F5" w:rsidRDefault="009B5BAA" w:rsidP="00C160F5">
      <w:pPr>
        <w:pStyle w:val="ListParagraph"/>
        <w:numPr>
          <w:ilvl w:val="0"/>
          <w:numId w:val="19"/>
        </w:numPr>
        <w:spacing w:line="240" w:lineRule="auto"/>
        <w:ind w:right="118"/>
        <w:jc w:val="both"/>
        <w:rPr>
          <w:rFonts w:ascii="Cambria" w:hAnsi="Cambria"/>
          <w:color w:val="1F497D" w:themeColor="text2"/>
        </w:rPr>
      </w:pPr>
      <w:r w:rsidRPr="00C160F5">
        <w:rPr>
          <w:rFonts w:ascii="Cambria" w:hAnsi="Cambria"/>
          <w:color w:val="1F497D" w:themeColor="text2"/>
        </w:rPr>
        <w:t xml:space="preserve">This Agreement constitutes the entire agreement and understanding of the Parties with respect to its subject matter and supersedes all oral communication and prior writings with respect thereto. </w:t>
      </w:r>
    </w:p>
    <w:p w14:paraId="7E717C8C" w14:textId="11E9D460" w:rsidR="009B5BAA" w:rsidRPr="00C160F5" w:rsidRDefault="009B5BAA" w:rsidP="00C160F5">
      <w:pPr>
        <w:pStyle w:val="ListParagraph"/>
        <w:numPr>
          <w:ilvl w:val="0"/>
          <w:numId w:val="19"/>
        </w:numPr>
        <w:spacing w:line="240" w:lineRule="auto"/>
        <w:ind w:left="1134" w:right="118"/>
        <w:jc w:val="both"/>
        <w:rPr>
          <w:rFonts w:ascii="Cambria" w:hAnsi="Cambria"/>
          <w:color w:val="1F497D" w:themeColor="text2"/>
        </w:rPr>
      </w:pPr>
      <w:r w:rsidRPr="00C160F5">
        <w:rPr>
          <w:rFonts w:ascii="Cambria" w:hAnsi="Cambria"/>
          <w:color w:val="1F497D" w:themeColor="text2"/>
        </w:rPr>
        <w:t xml:space="preserve">No amendment in respect of this Agreement will be effective unless in writing and executed by each of the Parties or confirmed by an exchange of telexes or electronic messages on an electronic messaging system </w:t>
      </w:r>
    </w:p>
    <w:p w14:paraId="62C40483" w14:textId="500FCCA5" w:rsidR="009B5BAA" w:rsidRPr="00C160F5" w:rsidRDefault="009B5BAA" w:rsidP="00C160F5">
      <w:pPr>
        <w:pStyle w:val="ListParagraph"/>
        <w:numPr>
          <w:ilvl w:val="0"/>
          <w:numId w:val="19"/>
        </w:numPr>
        <w:spacing w:line="240" w:lineRule="auto"/>
        <w:ind w:left="1134" w:right="118"/>
        <w:jc w:val="both"/>
        <w:rPr>
          <w:rFonts w:ascii="Cambria" w:hAnsi="Cambria"/>
          <w:color w:val="1F497D" w:themeColor="text2"/>
        </w:rPr>
      </w:pPr>
      <w:r w:rsidRPr="00C160F5">
        <w:rPr>
          <w:rFonts w:ascii="Cambria" w:hAnsi="Cambria"/>
          <w:color w:val="1F497D" w:themeColor="text2"/>
        </w:rPr>
        <w:t xml:space="preserve">except as provided in this Agreement, the rights, powers, remedies and privileges provided in this Agreement are cumulative and not exclusive of any rights, powers, remedies and privileges provided by law. </w:t>
      </w:r>
    </w:p>
    <w:p w14:paraId="0A8DB807" w14:textId="1AEFE25D" w:rsidR="009B5BAA" w:rsidRPr="00C160F5" w:rsidRDefault="009B5BAA" w:rsidP="00C160F5">
      <w:pPr>
        <w:pStyle w:val="ListParagraph"/>
        <w:numPr>
          <w:ilvl w:val="0"/>
          <w:numId w:val="19"/>
        </w:numPr>
        <w:spacing w:line="240" w:lineRule="auto"/>
        <w:ind w:left="1134" w:right="118"/>
        <w:jc w:val="both"/>
        <w:rPr>
          <w:rFonts w:ascii="Cambria" w:hAnsi="Cambria"/>
          <w:color w:val="1F497D" w:themeColor="text2"/>
        </w:rPr>
      </w:pPr>
      <w:r w:rsidRPr="00C160F5">
        <w:rPr>
          <w:rFonts w:ascii="Cambria" w:hAnsi="Cambria"/>
          <w:color w:val="1F497D" w:themeColor="text2"/>
        </w:rPr>
        <w:t xml:space="preserve">A person who is not a party to this Agreement has no right under the Contracts (Rights of Third Parties) Act 1999 to enforce any terms of this Agreement. </w:t>
      </w:r>
    </w:p>
    <w:p w14:paraId="2D25386B" w14:textId="77777777" w:rsidR="009B5BAA" w:rsidRPr="00C160F5" w:rsidRDefault="009B5BAA" w:rsidP="00C160F5">
      <w:pPr>
        <w:spacing w:after="0"/>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C160F5">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BORROWER ACCOUNT FOR DISBURSEMENT</w:t>
      </w:r>
    </w:p>
    <w:p w14:paraId="07F23385" w14:textId="765DC9BE" w:rsidR="009B5BAA" w:rsidRDefault="009B5BAA" w:rsidP="00C160F5">
      <w:pPr>
        <w:pStyle w:val="ListParagraph"/>
        <w:spacing w:after="0" w:line="240" w:lineRule="auto"/>
        <w:ind w:right="118"/>
        <w:jc w:val="center"/>
        <w:rPr>
          <w:rFonts w:ascii="Cambria" w:hAnsi="Cambria"/>
          <w:b/>
          <w:bCs/>
          <w:color w:val="1F497D" w:themeColor="text2"/>
        </w:rPr>
      </w:pPr>
      <w:r w:rsidRPr="00C160F5">
        <w:rPr>
          <w:rFonts w:ascii="Cambria" w:hAnsi="Cambria"/>
          <w:b/>
          <w:bCs/>
          <w:color w:val="1F497D" w:themeColor="text2"/>
        </w:rPr>
        <w:t>(Paymaster Account Below)</w:t>
      </w:r>
    </w:p>
    <w:p w14:paraId="7FA76C39" w14:textId="54EFC197" w:rsidR="00C160F5" w:rsidRPr="00C160F5" w:rsidRDefault="00C160F5" w:rsidP="00C160F5">
      <w:pPr>
        <w:spacing w:after="0" w:line="240" w:lineRule="auto"/>
        <w:ind w:right="118"/>
        <w:rPr>
          <w:rFonts w:ascii="Cambria" w:hAnsi="Cambria"/>
          <w:b/>
          <w:bCs/>
          <w:color w:val="1F497D" w:themeColor="text2"/>
        </w:rPr>
      </w:pPr>
    </w:p>
    <w:tbl>
      <w:tblPr>
        <w:tblStyle w:val="TableGrid"/>
        <w:tblW w:w="0" w:type="auto"/>
        <w:tblInd w:w="392" w:type="dxa"/>
        <w:tblBorders>
          <w:top w:val="double" w:sz="4" w:space="0" w:color="215868" w:themeColor="accent5" w:themeShade="80"/>
          <w:left w:val="double" w:sz="4" w:space="0" w:color="215868" w:themeColor="accent5" w:themeShade="80"/>
          <w:bottom w:val="double" w:sz="4" w:space="0" w:color="215868" w:themeColor="accent5" w:themeShade="80"/>
          <w:right w:val="double" w:sz="4" w:space="0" w:color="215868" w:themeColor="accent5" w:themeShade="80"/>
          <w:insideH w:val="double" w:sz="4" w:space="0" w:color="215868" w:themeColor="accent5" w:themeShade="80"/>
          <w:insideV w:val="double" w:sz="4" w:space="0" w:color="215868" w:themeColor="accent5" w:themeShade="80"/>
        </w:tblBorders>
        <w:tblLook w:val="04A0" w:firstRow="1" w:lastRow="0" w:firstColumn="1" w:lastColumn="0" w:noHBand="0" w:noVBand="1"/>
      </w:tblPr>
      <w:tblGrid>
        <w:gridCol w:w="9940"/>
      </w:tblGrid>
      <w:tr w:rsidR="00C160F5" w14:paraId="283DEC2A" w14:textId="77777777" w:rsidTr="00C0309D">
        <w:trPr>
          <w:trHeight w:val="567"/>
        </w:trPr>
        <w:tc>
          <w:tcPr>
            <w:tcW w:w="9940" w:type="dxa"/>
            <w:vAlign w:val="center"/>
          </w:tcPr>
          <w:p w14:paraId="37B14F59" w14:textId="77777777" w:rsidR="00C160F5" w:rsidRDefault="00C160F5" w:rsidP="00C0309D">
            <w:pPr>
              <w:spacing w:line="276" w:lineRule="auto"/>
              <w:ind w:left="142" w:right="118" w:hanging="142"/>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E0473A">
              <w:rPr>
                <w:rFonts w:ascii="Cambria" w:hAnsi="Cambria"/>
                <w:b/>
                <w:bCs/>
                <w:color w:val="1F497D" w:themeColor="text2"/>
                <w:sz w:val="24"/>
                <w:szCs w:val="24"/>
              </w:rPr>
              <w:t xml:space="preserve">Bank </w:t>
            </w:r>
            <w:proofErr w:type="gramStart"/>
            <w:r w:rsidRPr="00E0473A">
              <w:rPr>
                <w:rFonts w:ascii="Cambria" w:hAnsi="Cambria"/>
                <w:b/>
                <w:bCs/>
                <w:color w:val="1F497D" w:themeColor="text2"/>
                <w:sz w:val="24"/>
                <w:szCs w:val="24"/>
              </w:rPr>
              <w:t>Name :</w:t>
            </w:r>
            <w:proofErr w:type="gramEnd"/>
          </w:p>
        </w:tc>
      </w:tr>
      <w:tr w:rsidR="00C160F5" w14:paraId="29F9094D" w14:textId="77777777" w:rsidTr="00C0309D">
        <w:trPr>
          <w:trHeight w:val="567"/>
        </w:trPr>
        <w:tc>
          <w:tcPr>
            <w:tcW w:w="9940" w:type="dxa"/>
            <w:vAlign w:val="center"/>
          </w:tcPr>
          <w:p w14:paraId="6A99D123" w14:textId="77777777" w:rsidR="00C160F5" w:rsidRDefault="00C160F5" w:rsidP="00C0309D">
            <w:pPr>
              <w:spacing w:line="276" w:lineRule="auto"/>
              <w:ind w:left="142" w:right="118" w:hanging="142"/>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E0473A">
              <w:rPr>
                <w:rFonts w:ascii="Cambria" w:hAnsi="Cambria"/>
                <w:b/>
                <w:bCs/>
                <w:color w:val="1F497D" w:themeColor="text2"/>
                <w:sz w:val="24"/>
                <w:szCs w:val="24"/>
              </w:rPr>
              <w:t>Bank Address:</w:t>
            </w:r>
          </w:p>
        </w:tc>
      </w:tr>
      <w:tr w:rsidR="00C160F5" w14:paraId="18266DE7" w14:textId="77777777" w:rsidTr="00C0309D">
        <w:trPr>
          <w:trHeight w:val="567"/>
        </w:trPr>
        <w:tc>
          <w:tcPr>
            <w:tcW w:w="9940" w:type="dxa"/>
            <w:vAlign w:val="center"/>
          </w:tcPr>
          <w:p w14:paraId="51E6A3CA" w14:textId="77777777" w:rsidR="00C160F5" w:rsidRPr="00E0473A" w:rsidRDefault="00C160F5" w:rsidP="00C0309D">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Swift Code:</w:t>
            </w:r>
          </w:p>
        </w:tc>
      </w:tr>
      <w:tr w:rsidR="00C160F5" w14:paraId="2A080A14" w14:textId="77777777" w:rsidTr="00C0309D">
        <w:trPr>
          <w:trHeight w:val="567"/>
        </w:trPr>
        <w:tc>
          <w:tcPr>
            <w:tcW w:w="9940" w:type="dxa"/>
            <w:vAlign w:val="center"/>
          </w:tcPr>
          <w:p w14:paraId="1552F184" w14:textId="77777777" w:rsidR="00C160F5" w:rsidRPr="00E0473A" w:rsidRDefault="00C160F5" w:rsidP="00C0309D">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Acc</w:t>
            </w:r>
            <w:r>
              <w:rPr>
                <w:rFonts w:ascii="Cambria" w:hAnsi="Cambria"/>
                <w:b/>
                <w:bCs/>
                <w:color w:val="1F497D" w:themeColor="text2"/>
                <w:sz w:val="24"/>
                <w:szCs w:val="24"/>
              </w:rPr>
              <w:t>oun</w:t>
            </w:r>
            <w:r w:rsidRPr="00E0473A">
              <w:rPr>
                <w:rFonts w:ascii="Cambria" w:hAnsi="Cambria"/>
                <w:b/>
                <w:bCs/>
                <w:color w:val="1F497D" w:themeColor="text2"/>
                <w:sz w:val="24"/>
                <w:szCs w:val="24"/>
              </w:rPr>
              <w:t>t Name:</w:t>
            </w:r>
          </w:p>
        </w:tc>
      </w:tr>
      <w:tr w:rsidR="00C160F5" w14:paraId="2E7B7AD6" w14:textId="77777777" w:rsidTr="00C0309D">
        <w:trPr>
          <w:trHeight w:val="567"/>
        </w:trPr>
        <w:tc>
          <w:tcPr>
            <w:tcW w:w="9940" w:type="dxa"/>
            <w:vAlign w:val="center"/>
          </w:tcPr>
          <w:p w14:paraId="117772CA" w14:textId="77777777" w:rsidR="00C160F5" w:rsidRPr="00E0473A" w:rsidRDefault="00C160F5" w:rsidP="00C0309D">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Account Number:</w:t>
            </w:r>
          </w:p>
        </w:tc>
      </w:tr>
      <w:tr w:rsidR="00C160F5" w14:paraId="52D9F49F" w14:textId="77777777" w:rsidTr="00C0309D">
        <w:trPr>
          <w:trHeight w:val="567"/>
        </w:trPr>
        <w:tc>
          <w:tcPr>
            <w:tcW w:w="9940" w:type="dxa"/>
            <w:vAlign w:val="center"/>
          </w:tcPr>
          <w:p w14:paraId="52243A35" w14:textId="77777777" w:rsidR="00C160F5" w:rsidRPr="00E0473A" w:rsidRDefault="00C160F5" w:rsidP="00C0309D">
            <w:pPr>
              <w:spacing w:line="276" w:lineRule="auto"/>
              <w:ind w:left="142" w:right="118" w:hanging="142"/>
              <w:rPr>
                <w:rFonts w:ascii="Cambria" w:hAnsi="Cambria"/>
                <w:b/>
                <w:bCs/>
                <w:color w:val="1F497D" w:themeColor="text2"/>
                <w:sz w:val="24"/>
                <w:szCs w:val="24"/>
              </w:rPr>
            </w:pPr>
            <w:r w:rsidRPr="009B5BAA">
              <w:rPr>
                <w:rFonts w:ascii="Cambria" w:hAnsi="Cambria"/>
                <w:b/>
                <w:bCs/>
                <w:color w:val="1F497D" w:themeColor="text2"/>
                <w:sz w:val="24"/>
                <w:szCs w:val="24"/>
              </w:rPr>
              <w:t>A</w:t>
            </w:r>
            <w:r>
              <w:rPr>
                <w:rFonts w:ascii="Cambria" w:hAnsi="Cambria"/>
                <w:b/>
                <w:bCs/>
                <w:color w:val="1F497D" w:themeColor="text2"/>
                <w:sz w:val="24"/>
                <w:szCs w:val="24"/>
              </w:rPr>
              <w:t>ccount Signatory</w:t>
            </w:r>
            <w:r w:rsidRPr="00E0473A">
              <w:rPr>
                <w:rFonts w:ascii="Cambria" w:hAnsi="Cambria"/>
                <w:b/>
                <w:bCs/>
                <w:color w:val="1F497D" w:themeColor="text2"/>
                <w:sz w:val="24"/>
                <w:szCs w:val="24"/>
              </w:rPr>
              <w:t>:</w:t>
            </w:r>
          </w:p>
        </w:tc>
      </w:tr>
      <w:tr w:rsidR="00C160F5" w14:paraId="6A63BE62" w14:textId="77777777" w:rsidTr="00C0309D">
        <w:trPr>
          <w:trHeight w:val="567"/>
        </w:trPr>
        <w:tc>
          <w:tcPr>
            <w:tcW w:w="9940" w:type="dxa"/>
            <w:vAlign w:val="center"/>
          </w:tcPr>
          <w:p w14:paraId="0E8A4AC9" w14:textId="77777777" w:rsidR="00C160F5" w:rsidRPr="00E0473A" w:rsidRDefault="00C160F5" w:rsidP="00C0309D">
            <w:pPr>
              <w:spacing w:line="276" w:lineRule="auto"/>
              <w:ind w:left="142" w:right="118" w:hanging="142"/>
              <w:rPr>
                <w:rFonts w:ascii="Cambria" w:hAnsi="Cambria"/>
                <w:b/>
                <w:bCs/>
                <w:color w:val="1F497D" w:themeColor="text2"/>
                <w:sz w:val="24"/>
                <w:szCs w:val="24"/>
              </w:rPr>
            </w:pPr>
            <w:r>
              <w:rPr>
                <w:rFonts w:ascii="Cambria" w:hAnsi="Cambria"/>
                <w:b/>
                <w:bCs/>
                <w:color w:val="1F497D" w:themeColor="text2"/>
                <w:sz w:val="24"/>
                <w:szCs w:val="24"/>
              </w:rPr>
              <w:t>Signatory Passport</w:t>
            </w:r>
            <w:r w:rsidRPr="00E0473A">
              <w:rPr>
                <w:rFonts w:ascii="Cambria" w:hAnsi="Cambria"/>
                <w:b/>
                <w:bCs/>
                <w:color w:val="1F497D" w:themeColor="text2"/>
                <w:sz w:val="24"/>
                <w:szCs w:val="24"/>
              </w:rPr>
              <w:t xml:space="preserve">:  </w:t>
            </w:r>
          </w:p>
        </w:tc>
      </w:tr>
      <w:tr w:rsidR="00C160F5" w14:paraId="7C6EA127" w14:textId="77777777" w:rsidTr="00C0309D">
        <w:trPr>
          <w:trHeight w:val="567"/>
        </w:trPr>
        <w:tc>
          <w:tcPr>
            <w:tcW w:w="9940" w:type="dxa"/>
            <w:vAlign w:val="center"/>
          </w:tcPr>
          <w:p w14:paraId="0F8BACBE" w14:textId="77777777" w:rsidR="00C160F5" w:rsidRPr="00E0473A" w:rsidRDefault="00C160F5" w:rsidP="00C0309D">
            <w:pPr>
              <w:spacing w:line="276" w:lineRule="auto"/>
              <w:ind w:left="142" w:right="118" w:hanging="142"/>
              <w:rPr>
                <w:rFonts w:ascii="Cambria" w:hAnsi="Cambria"/>
                <w:b/>
                <w:bCs/>
                <w:color w:val="1F497D" w:themeColor="text2"/>
                <w:sz w:val="24"/>
                <w:szCs w:val="24"/>
              </w:rPr>
            </w:pPr>
            <w:r>
              <w:rPr>
                <w:rFonts w:ascii="Cambria" w:hAnsi="Cambria"/>
                <w:b/>
                <w:bCs/>
                <w:color w:val="1F497D" w:themeColor="text2"/>
                <w:sz w:val="24"/>
                <w:szCs w:val="24"/>
              </w:rPr>
              <w:t>Bank Officer Name</w:t>
            </w:r>
            <w:r w:rsidRPr="00E0473A">
              <w:rPr>
                <w:rFonts w:ascii="Cambria" w:hAnsi="Cambria"/>
                <w:b/>
                <w:bCs/>
                <w:color w:val="1F497D" w:themeColor="text2"/>
                <w:sz w:val="24"/>
                <w:szCs w:val="24"/>
              </w:rPr>
              <w:t>:</w:t>
            </w:r>
          </w:p>
        </w:tc>
      </w:tr>
      <w:tr w:rsidR="00C160F5" w14:paraId="3BA8D017" w14:textId="77777777" w:rsidTr="00C0309D">
        <w:trPr>
          <w:trHeight w:val="567"/>
        </w:trPr>
        <w:tc>
          <w:tcPr>
            <w:tcW w:w="9940" w:type="dxa"/>
            <w:vAlign w:val="center"/>
          </w:tcPr>
          <w:p w14:paraId="3B2954D9" w14:textId="77777777" w:rsidR="00C160F5" w:rsidRPr="00E0473A" w:rsidRDefault="00C160F5" w:rsidP="00C0309D">
            <w:pPr>
              <w:ind w:left="142" w:right="118" w:hanging="142"/>
              <w:rPr>
                <w:rFonts w:ascii="Cambria" w:hAnsi="Cambria"/>
                <w:b/>
                <w:bCs/>
                <w:color w:val="1F497D" w:themeColor="text2"/>
                <w:sz w:val="24"/>
                <w:szCs w:val="24"/>
              </w:rPr>
            </w:pPr>
            <w:r>
              <w:rPr>
                <w:rFonts w:ascii="Cambria" w:hAnsi="Cambria"/>
                <w:b/>
                <w:bCs/>
                <w:color w:val="1F497D" w:themeColor="text2"/>
                <w:sz w:val="24"/>
                <w:szCs w:val="24"/>
              </w:rPr>
              <w:t>Telephone Number</w:t>
            </w:r>
            <w:r w:rsidRPr="00E0473A">
              <w:rPr>
                <w:rFonts w:ascii="Cambria" w:hAnsi="Cambria"/>
                <w:b/>
                <w:bCs/>
                <w:color w:val="1F497D" w:themeColor="text2"/>
                <w:sz w:val="24"/>
                <w:szCs w:val="24"/>
              </w:rPr>
              <w:t>:</w:t>
            </w:r>
          </w:p>
        </w:tc>
      </w:tr>
      <w:tr w:rsidR="00C160F5" w14:paraId="02E4ED0A" w14:textId="77777777" w:rsidTr="00C0309D">
        <w:trPr>
          <w:trHeight w:val="567"/>
        </w:trPr>
        <w:tc>
          <w:tcPr>
            <w:tcW w:w="9940" w:type="dxa"/>
            <w:vAlign w:val="center"/>
          </w:tcPr>
          <w:p w14:paraId="5643D23A" w14:textId="77777777" w:rsidR="00C160F5" w:rsidRDefault="00C160F5" w:rsidP="00C0309D">
            <w:pPr>
              <w:ind w:left="142" w:right="118" w:hanging="142"/>
              <w:rPr>
                <w:rFonts w:ascii="Cambria" w:hAnsi="Cambria"/>
                <w:b/>
                <w:bCs/>
                <w:color w:val="1F497D" w:themeColor="text2"/>
                <w:sz w:val="24"/>
                <w:szCs w:val="24"/>
              </w:rPr>
            </w:pPr>
            <w:r w:rsidRPr="009B5BAA">
              <w:rPr>
                <w:rFonts w:ascii="Cambria" w:hAnsi="Cambria"/>
                <w:b/>
                <w:bCs/>
                <w:color w:val="1F497D" w:themeColor="text2"/>
                <w:sz w:val="24"/>
                <w:szCs w:val="24"/>
              </w:rPr>
              <w:t>B</w:t>
            </w:r>
            <w:r>
              <w:rPr>
                <w:rFonts w:ascii="Cambria" w:hAnsi="Cambria"/>
                <w:b/>
                <w:bCs/>
                <w:color w:val="1F497D" w:themeColor="text2"/>
                <w:sz w:val="24"/>
                <w:szCs w:val="24"/>
              </w:rPr>
              <w:t>ank</w:t>
            </w:r>
            <w:r w:rsidRPr="009B5BAA">
              <w:rPr>
                <w:rFonts w:ascii="Cambria" w:hAnsi="Cambria"/>
                <w:b/>
                <w:bCs/>
                <w:color w:val="1F497D" w:themeColor="text2"/>
                <w:sz w:val="24"/>
                <w:szCs w:val="24"/>
              </w:rPr>
              <w:t xml:space="preserve"> O</w:t>
            </w:r>
            <w:r>
              <w:rPr>
                <w:rFonts w:ascii="Cambria" w:hAnsi="Cambria"/>
                <w:b/>
                <w:bCs/>
                <w:color w:val="1F497D" w:themeColor="text2"/>
                <w:sz w:val="24"/>
                <w:szCs w:val="24"/>
              </w:rPr>
              <w:t>fficer</w:t>
            </w:r>
            <w:r w:rsidRPr="009B5BAA">
              <w:rPr>
                <w:rFonts w:ascii="Cambria" w:hAnsi="Cambria"/>
                <w:b/>
                <w:bCs/>
                <w:color w:val="1F497D" w:themeColor="text2"/>
                <w:sz w:val="24"/>
                <w:szCs w:val="24"/>
              </w:rPr>
              <w:t xml:space="preserve"> E</w:t>
            </w:r>
            <w:r>
              <w:rPr>
                <w:rFonts w:ascii="Cambria" w:hAnsi="Cambria"/>
                <w:b/>
                <w:bCs/>
                <w:color w:val="1F497D" w:themeColor="text2"/>
                <w:sz w:val="24"/>
                <w:szCs w:val="24"/>
              </w:rPr>
              <w:t>mail</w:t>
            </w:r>
            <w:r w:rsidRPr="009B5BAA">
              <w:rPr>
                <w:rFonts w:ascii="Cambria" w:hAnsi="Cambria"/>
                <w:b/>
                <w:bCs/>
                <w:color w:val="1F497D" w:themeColor="text2"/>
                <w:sz w:val="24"/>
                <w:szCs w:val="24"/>
              </w:rPr>
              <w:t>:</w:t>
            </w:r>
          </w:p>
        </w:tc>
      </w:tr>
      <w:tr w:rsidR="00C160F5" w14:paraId="2817ED9D" w14:textId="77777777" w:rsidTr="00C0309D">
        <w:trPr>
          <w:trHeight w:val="567"/>
        </w:trPr>
        <w:tc>
          <w:tcPr>
            <w:tcW w:w="9940" w:type="dxa"/>
            <w:vAlign w:val="center"/>
          </w:tcPr>
          <w:p w14:paraId="236656AD" w14:textId="3F6880A6" w:rsidR="00C160F5" w:rsidRDefault="00C160F5" w:rsidP="00C0309D">
            <w:pPr>
              <w:ind w:left="142" w:right="118" w:hanging="142"/>
              <w:rPr>
                <w:rFonts w:ascii="Cambria" w:hAnsi="Cambria"/>
                <w:b/>
                <w:bCs/>
                <w:color w:val="1F497D" w:themeColor="text2"/>
                <w:sz w:val="24"/>
                <w:szCs w:val="24"/>
              </w:rPr>
            </w:pPr>
            <w:r>
              <w:rPr>
                <w:rFonts w:ascii="Cambria" w:hAnsi="Cambria"/>
                <w:b/>
                <w:bCs/>
                <w:color w:val="1F497D" w:themeColor="text2"/>
                <w:sz w:val="24"/>
                <w:szCs w:val="24"/>
              </w:rPr>
              <w:t>Bank Website:</w:t>
            </w:r>
          </w:p>
        </w:tc>
      </w:tr>
    </w:tbl>
    <w:p w14:paraId="0CE29380" w14:textId="6B416093" w:rsidR="00C160F5" w:rsidRDefault="00C160F5" w:rsidP="00C160F5">
      <w:pPr>
        <w:pStyle w:val="ListParagraph"/>
        <w:spacing w:after="0" w:line="240" w:lineRule="auto"/>
        <w:ind w:right="118"/>
        <w:jc w:val="center"/>
        <w:rPr>
          <w:rFonts w:ascii="Cambria" w:hAnsi="Cambria"/>
          <w:b/>
          <w:bCs/>
          <w:color w:val="1F497D" w:themeColor="text2"/>
        </w:rPr>
      </w:pPr>
    </w:p>
    <w:p w14:paraId="54EC9C9D" w14:textId="77777777" w:rsidR="00083CEE" w:rsidRPr="00083CEE" w:rsidRDefault="00083CEE" w:rsidP="00083CEE">
      <w:pPr>
        <w:spacing w:after="0" w:line="240" w:lineRule="auto"/>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083CEE">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LOAN DISBURSEMENT SCHEDULE</w:t>
      </w:r>
    </w:p>
    <w:p w14:paraId="14410C21" w14:textId="45205670" w:rsidR="00083CEE" w:rsidRPr="008A78EB" w:rsidRDefault="00083CEE" w:rsidP="00083CEE">
      <w:pPr>
        <w:pStyle w:val="WW-Default"/>
        <w:ind w:left="144"/>
        <w:jc w:val="center"/>
        <w:outlineLvl w:val="0"/>
        <w:rPr>
          <w:rFonts w:ascii="MingLiU-ExtB" w:eastAsia="MingLiU-ExtB" w:hAnsi="MingLiU-ExtB"/>
          <w:b/>
          <w:sz w:val="14"/>
          <w:szCs w:val="14"/>
        </w:rPr>
      </w:pPr>
    </w:p>
    <w:tbl>
      <w:tblPr>
        <w:tblW w:w="0" w:type="auto"/>
        <w:tblInd w:w="392" w:type="dxa"/>
        <w:tblBorders>
          <w:top w:val="double" w:sz="4" w:space="0" w:color="215868" w:themeColor="accent5" w:themeShade="80"/>
          <w:left w:val="double" w:sz="4" w:space="0" w:color="215868" w:themeColor="accent5" w:themeShade="80"/>
          <w:bottom w:val="double" w:sz="4" w:space="0" w:color="215868" w:themeColor="accent5" w:themeShade="80"/>
          <w:right w:val="double" w:sz="4" w:space="0" w:color="215868" w:themeColor="accent5" w:themeShade="80"/>
          <w:insideH w:val="double" w:sz="4" w:space="0" w:color="215868" w:themeColor="accent5" w:themeShade="80"/>
          <w:insideV w:val="double" w:sz="4" w:space="0" w:color="215868" w:themeColor="accent5" w:themeShade="80"/>
        </w:tblBorders>
        <w:tblLook w:val="04A0" w:firstRow="1" w:lastRow="0" w:firstColumn="1" w:lastColumn="0" w:noHBand="0" w:noVBand="1"/>
      </w:tblPr>
      <w:tblGrid>
        <w:gridCol w:w="3945"/>
        <w:gridCol w:w="6208"/>
      </w:tblGrid>
      <w:tr w:rsidR="00083CEE" w:rsidRPr="005815C6" w14:paraId="1F558809" w14:textId="77777777" w:rsidTr="008A78EB">
        <w:trPr>
          <w:trHeight w:val="735"/>
        </w:trPr>
        <w:tc>
          <w:tcPr>
            <w:tcW w:w="3945" w:type="dxa"/>
            <w:shd w:val="clear" w:color="auto" w:fill="auto"/>
            <w:vAlign w:val="center"/>
          </w:tcPr>
          <w:p w14:paraId="1E7B0058" w14:textId="77777777" w:rsidR="00083CEE" w:rsidRPr="005815C6" w:rsidRDefault="00083CEE" w:rsidP="00083CEE">
            <w:pPr>
              <w:spacing w:after="0" w:line="240" w:lineRule="auto"/>
              <w:ind w:left="142" w:right="118" w:hanging="142"/>
              <w:rPr>
                <w:rFonts w:ascii="Cambria" w:hAnsi="Cambria"/>
                <w:color w:val="1F497D" w:themeColor="text2"/>
                <w:sz w:val="24"/>
                <w:szCs w:val="24"/>
              </w:rPr>
            </w:pPr>
            <w:r w:rsidRPr="005815C6">
              <w:rPr>
                <w:rFonts w:ascii="Cambria" w:hAnsi="Cambria"/>
                <w:color w:val="1F497D" w:themeColor="text2"/>
                <w:sz w:val="24"/>
                <w:szCs w:val="24"/>
              </w:rPr>
              <w:t>Loan 1st Disbursement:</w:t>
            </w:r>
          </w:p>
          <w:p w14:paraId="6FC8E5D7" w14:textId="4A2AE787" w:rsidR="00083CEE" w:rsidRPr="005815C6" w:rsidRDefault="00083CEE" w:rsidP="00083CEE">
            <w:pPr>
              <w:spacing w:after="0" w:line="240" w:lineRule="auto"/>
              <w:ind w:left="142" w:right="118" w:hanging="142"/>
              <w:rPr>
                <w:rFonts w:ascii="Cambria" w:hAnsi="Cambria"/>
                <w:color w:val="1F497D" w:themeColor="text2"/>
                <w:sz w:val="24"/>
                <w:szCs w:val="24"/>
              </w:rPr>
            </w:pPr>
            <w:r w:rsidRPr="005815C6">
              <w:rPr>
                <w:rFonts w:ascii="Cambria" w:hAnsi="Cambria"/>
                <w:color w:val="1F497D" w:themeColor="text2"/>
                <w:sz w:val="24"/>
                <w:szCs w:val="24"/>
              </w:rPr>
              <w:t>USD $xx,000,000</w:t>
            </w:r>
          </w:p>
        </w:tc>
        <w:tc>
          <w:tcPr>
            <w:tcW w:w="6208" w:type="dxa"/>
            <w:shd w:val="clear" w:color="auto" w:fill="auto"/>
            <w:vAlign w:val="center"/>
          </w:tcPr>
          <w:p w14:paraId="092659F3" w14:textId="77777777" w:rsidR="00083CEE" w:rsidRPr="005815C6" w:rsidRDefault="00083CEE" w:rsidP="005815C6">
            <w:pPr>
              <w:spacing w:after="0" w:line="240" w:lineRule="auto"/>
              <w:ind w:left="199" w:right="118"/>
              <w:rPr>
                <w:rFonts w:ascii="Cambria" w:hAnsi="Cambria"/>
                <w:color w:val="1F497D" w:themeColor="text2"/>
                <w:sz w:val="24"/>
                <w:szCs w:val="24"/>
              </w:rPr>
            </w:pPr>
            <w:r w:rsidRPr="005815C6">
              <w:rPr>
                <w:rFonts w:ascii="Cambria" w:hAnsi="Cambria"/>
                <w:color w:val="1F497D" w:themeColor="text2"/>
                <w:sz w:val="24"/>
                <w:szCs w:val="24"/>
              </w:rPr>
              <w:t>20% of the loan in 21 days after received and authentication of the SWIFT.</w:t>
            </w:r>
          </w:p>
        </w:tc>
      </w:tr>
      <w:tr w:rsidR="00083CEE" w:rsidRPr="005815C6" w14:paraId="4151920F" w14:textId="77777777" w:rsidTr="008A78EB">
        <w:trPr>
          <w:trHeight w:val="735"/>
        </w:trPr>
        <w:tc>
          <w:tcPr>
            <w:tcW w:w="3945" w:type="dxa"/>
            <w:shd w:val="clear" w:color="auto" w:fill="auto"/>
            <w:vAlign w:val="center"/>
          </w:tcPr>
          <w:p w14:paraId="2F50830F" w14:textId="77777777" w:rsidR="00083CEE" w:rsidRPr="005815C6" w:rsidRDefault="00083CEE" w:rsidP="00083CEE">
            <w:pPr>
              <w:spacing w:after="0" w:line="240" w:lineRule="auto"/>
              <w:ind w:left="142" w:right="118" w:hanging="142"/>
              <w:rPr>
                <w:rFonts w:ascii="Cambria" w:hAnsi="Cambria"/>
                <w:color w:val="1F497D" w:themeColor="text2"/>
                <w:sz w:val="24"/>
                <w:szCs w:val="24"/>
              </w:rPr>
            </w:pPr>
            <w:r w:rsidRPr="005815C6">
              <w:rPr>
                <w:rFonts w:ascii="Cambria" w:hAnsi="Cambria"/>
                <w:color w:val="1F497D" w:themeColor="text2"/>
                <w:sz w:val="24"/>
                <w:szCs w:val="24"/>
              </w:rPr>
              <w:t>Loan 2nd Disbursement:</w:t>
            </w:r>
          </w:p>
          <w:p w14:paraId="3EC09C5C" w14:textId="5A20A22B" w:rsidR="00083CEE" w:rsidRPr="005815C6" w:rsidRDefault="00083CEE" w:rsidP="00083CEE">
            <w:pPr>
              <w:spacing w:after="0" w:line="240" w:lineRule="auto"/>
              <w:ind w:left="142" w:right="118" w:hanging="142"/>
              <w:rPr>
                <w:rFonts w:ascii="Cambria" w:hAnsi="Cambria"/>
                <w:color w:val="1F497D" w:themeColor="text2"/>
                <w:sz w:val="24"/>
                <w:szCs w:val="24"/>
              </w:rPr>
            </w:pPr>
            <w:r w:rsidRPr="005815C6">
              <w:rPr>
                <w:rFonts w:ascii="Cambria" w:hAnsi="Cambria"/>
                <w:color w:val="1F497D" w:themeColor="text2"/>
                <w:sz w:val="24"/>
                <w:szCs w:val="24"/>
              </w:rPr>
              <w:t>USD $xx,000,000,000</w:t>
            </w:r>
          </w:p>
        </w:tc>
        <w:tc>
          <w:tcPr>
            <w:tcW w:w="6208" w:type="dxa"/>
            <w:shd w:val="clear" w:color="auto" w:fill="auto"/>
            <w:vAlign w:val="center"/>
          </w:tcPr>
          <w:p w14:paraId="7E3B3AF4" w14:textId="77777777" w:rsidR="00083CEE" w:rsidRPr="005815C6" w:rsidRDefault="00083CEE" w:rsidP="005815C6">
            <w:pPr>
              <w:spacing w:after="0" w:line="240" w:lineRule="auto"/>
              <w:ind w:left="199" w:right="118"/>
              <w:rPr>
                <w:rFonts w:ascii="Cambria" w:hAnsi="Cambria"/>
                <w:color w:val="1F497D" w:themeColor="text2"/>
                <w:sz w:val="24"/>
                <w:szCs w:val="24"/>
              </w:rPr>
            </w:pPr>
            <w:r w:rsidRPr="005815C6">
              <w:rPr>
                <w:rFonts w:ascii="Cambria" w:hAnsi="Cambria"/>
                <w:color w:val="1F497D" w:themeColor="text2"/>
                <w:sz w:val="24"/>
                <w:szCs w:val="24"/>
              </w:rPr>
              <w:t>20% of the loan 30 days after the 1st disbursement.</w:t>
            </w:r>
          </w:p>
        </w:tc>
      </w:tr>
      <w:tr w:rsidR="00083CEE" w:rsidRPr="005815C6" w14:paraId="0A14C656" w14:textId="77777777" w:rsidTr="008A78EB">
        <w:trPr>
          <w:trHeight w:val="756"/>
        </w:trPr>
        <w:tc>
          <w:tcPr>
            <w:tcW w:w="3945" w:type="dxa"/>
            <w:shd w:val="clear" w:color="auto" w:fill="auto"/>
            <w:vAlign w:val="center"/>
          </w:tcPr>
          <w:p w14:paraId="715D272F" w14:textId="77777777" w:rsidR="00083CEE" w:rsidRPr="005815C6" w:rsidRDefault="00083CEE" w:rsidP="00083CEE">
            <w:pPr>
              <w:spacing w:after="0" w:line="240" w:lineRule="auto"/>
              <w:ind w:left="142" w:right="118" w:hanging="142"/>
              <w:rPr>
                <w:rFonts w:ascii="Cambria" w:hAnsi="Cambria"/>
                <w:color w:val="1F497D" w:themeColor="text2"/>
                <w:sz w:val="24"/>
                <w:szCs w:val="24"/>
              </w:rPr>
            </w:pPr>
            <w:r w:rsidRPr="005815C6">
              <w:rPr>
                <w:rFonts w:ascii="Cambria" w:hAnsi="Cambria"/>
                <w:color w:val="1F497D" w:themeColor="text2"/>
                <w:sz w:val="24"/>
                <w:szCs w:val="24"/>
              </w:rPr>
              <w:t>Loan 3rd Disbursement:</w:t>
            </w:r>
          </w:p>
          <w:p w14:paraId="1DB518D5" w14:textId="77777777" w:rsidR="00083CEE" w:rsidRPr="005815C6" w:rsidRDefault="00083CEE" w:rsidP="00083CEE">
            <w:pPr>
              <w:spacing w:after="0" w:line="240" w:lineRule="auto"/>
              <w:ind w:left="142" w:right="118" w:hanging="142"/>
              <w:rPr>
                <w:rFonts w:ascii="Cambria" w:hAnsi="Cambria"/>
                <w:color w:val="1F497D" w:themeColor="text2"/>
                <w:sz w:val="24"/>
                <w:szCs w:val="24"/>
              </w:rPr>
            </w:pPr>
            <w:r w:rsidRPr="005815C6">
              <w:rPr>
                <w:rFonts w:ascii="Cambria" w:hAnsi="Cambria"/>
                <w:color w:val="1F497D" w:themeColor="text2"/>
                <w:sz w:val="24"/>
                <w:szCs w:val="24"/>
              </w:rPr>
              <w:t>USD $x,000,000,000.00</w:t>
            </w:r>
          </w:p>
        </w:tc>
        <w:tc>
          <w:tcPr>
            <w:tcW w:w="6208" w:type="dxa"/>
            <w:shd w:val="clear" w:color="auto" w:fill="auto"/>
            <w:vAlign w:val="center"/>
          </w:tcPr>
          <w:p w14:paraId="47866671" w14:textId="77777777" w:rsidR="00083CEE" w:rsidRPr="005815C6" w:rsidRDefault="00083CEE" w:rsidP="005815C6">
            <w:pPr>
              <w:spacing w:after="0" w:line="240" w:lineRule="auto"/>
              <w:ind w:left="199" w:right="118"/>
              <w:rPr>
                <w:rFonts w:ascii="Cambria" w:hAnsi="Cambria"/>
                <w:color w:val="1F497D" w:themeColor="text2"/>
                <w:sz w:val="24"/>
                <w:szCs w:val="24"/>
              </w:rPr>
            </w:pPr>
            <w:r w:rsidRPr="005815C6">
              <w:rPr>
                <w:rFonts w:ascii="Cambria" w:hAnsi="Cambria"/>
                <w:color w:val="1F497D" w:themeColor="text2"/>
                <w:sz w:val="24"/>
                <w:szCs w:val="24"/>
              </w:rPr>
              <w:t>30 days after the 2nd disbursement.</w:t>
            </w:r>
          </w:p>
        </w:tc>
      </w:tr>
      <w:tr w:rsidR="00083CEE" w:rsidRPr="005815C6" w14:paraId="33738E4B" w14:textId="77777777" w:rsidTr="008A78EB">
        <w:trPr>
          <w:trHeight w:val="735"/>
        </w:trPr>
        <w:tc>
          <w:tcPr>
            <w:tcW w:w="3945" w:type="dxa"/>
            <w:shd w:val="clear" w:color="auto" w:fill="auto"/>
            <w:vAlign w:val="center"/>
          </w:tcPr>
          <w:p w14:paraId="5A097714" w14:textId="77777777" w:rsidR="00083CEE" w:rsidRPr="005815C6" w:rsidRDefault="00083CEE" w:rsidP="00083CEE">
            <w:pPr>
              <w:spacing w:after="0" w:line="240" w:lineRule="auto"/>
              <w:ind w:left="142" w:right="118" w:hanging="142"/>
              <w:rPr>
                <w:rFonts w:ascii="Cambria" w:hAnsi="Cambria"/>
                <w:color w:val="1F497D" w:themeColor="text2"/>
                <w:sz w:val="24"/>
                <w:szCs w:val="24"/>
              </w:rPr>
            </w:pPr>
            <w:r w:rsidRPr="005815C6">
              <w:rPr>
                <w:rFonts w:ascii="Cambria" w:hAnsi="Cambria"/>
                <w:color w:val="1F497D" w:themeColor="text2"/>
                <w:sz w:val="24"/>
                <w:szCs w:val="24"/>
              </w:rPr>
              <w:t>Loan 4th Disbursement:</w:t>
            </w:r>
          </w:p>
          <w:p w14:paraId="382A300E" w14:textId="77777777" w:rsidR="00083CEE" w:rsidRPr="005815C6" w:rsidRDefault="00083CEE" w:rsidP="00083CEE">
            <w:pPr>
              <w:spacing w:after="0" w:line="240" w:lineRule="auto"/>
              <w:ind w:left="142" w:right="118" w:hanging="142"/>
              <w:rPr>
                <w:rFonts w:ascii="Cambria" w:hAnsi="Cambria"/>
                <w:color w:val="1F497D" w:themeColor="text2"/>
                <w:sz w:val="24"/>
                <w:szCs w:val="24"/>
              </w:rPr>
            </w:pPr>
            <w:r w:rsidRPr="005815C6">
              <w:rPr>
                <w:rFonts w:ascii="Cambria" w:hAnsi="Cambria"/>
                <w:color w:val="1F497D" w:themeColor="text2"/>
                <w:sz w:val="24"/>
                <w:szCs w:val="24"/>
              </w:rPr>
              <w:t>USD $x00,000,000.00</w:t>
            </w:r>
          </w:p>
        </w:tc>
        <w:tc>
          <w:tcPr>
            <w:tcW w:w="6208" w:type="dxa"/>
            <w:shd w:val="clear" w:color="auto" w:fill="auto"/>
            <w:vAlign w:val="center"/>
          </w:tcPr>
          <w:p w14:paraId="4582513E" w14:textId="77777777" w:rsidR="00083CEE" w:rsidRPr="005815C6" w:rsidRDefault="00083CEE" w:rsidP="005815C6">
            <w:pPr>
              <w:spacing w:after="0" w:line="240" w:lineRule="auto"/>
              <w:ind w:left="199" w:right="118"/>
              <w:rPr>
                <w:rFonts w:ascii="Cambria" w:hAnsi="Cambria"/>
                <w:color w:val="1F497D" w:themeColor="text2"/>
                <w:sz w:val="24"/>
                <w:szCs w:val="24"/>
              </w:rPr>
            </w:pPr>
            <w:r w:rsidRPr="005815C6">
              <w:rPr>
                <w:rFonts w:ascii="Cambria" w:hAnsi="Cambria"/>
                <w:color w:val="1F497D" w:themeColor="text2"/>
                <w:sz w:val="24"/>
                <w:szCs w:val="24"/>
              </w:rPr>
              <w:t>30 days after the 3rd disbursement.</w:t>
            </w:r>
          </w:p>
        </w:tc>
      </w:tr>
      <w:tr w:rsidR="00083CEE" w:rsidRPr="005815C6" w14:paraId="2387E87F" w14:textId="77777777" w:rsidTr="008A78EB">
        <w:trPr>
          <w:trHeight w:val="640"/>
        </w:trPr>
        <w:tc>
          <w:tcPr>
            <w:tcW w:w="3945" w:type="dxa"/>
            <w:shd w:val="clear" w:color="auto" w:fill="auto"/>
            <w:vAlign w:val="center"/>
          </w:tcPr>
          <w:p w14:paraId="732693C2" w14:textId="77777777" w:rsidR="00083CEE" w:rsidRPr="005815C6" w:rsidRDefault="00083CEE" w:rsidP="00083CEE">
            <w:pPr>
              <w:spacing w:after="0" w:line="240" w:lineRule="auto"/>
              <w:ind w:left="142" w:right="118" w:hanging="142"/>
              <w:rPr>
                <w:rFonts w:ascii="Cambria" w:hAnsi="Cambria"/>
                <w:color w:val="1F497D" w:themeColor="text2"/>
                <w:sz w:val="24"/>
                <w:szCs w:val="24"/>
              </w:rPr>
            </w:pPr>
            <w:r w:rsidRPr="005815C6">
              <w:rPr>
                <w:rFonts w:ascii="Cambria" w:hAnsi="Cambria"/>
                <w:color w:val="1F497D" w:themeColor="text2"/>
                <w:sz w:val="24"/>
                <w:szCs w:val="24"/>
              </w:rPr>
              <w:t>Loan 5th Disbursement:</w:t>
            </w:r>
          </w:p>
          <w:p w14:paraId="29FF6261" w14:textId="77777777" w:rsidR="00083CEE" w:rsidRPr="005815C6" w:rsidRDefault="00083CEE" w:rsidP="00083CEE">
            <w:pPr>
              <w:spacing w:after="0" w:line="240" w:lineRule="auto"/>
              <w:ind w:left="142" w:right="118" w:hanging="142"/>
              <w:rPr>
                <w:rFonts w:ascii="Cambria" w:hAnsi="Cambria"/>
                <w:color w:val="1F497D" w:themeColor="text2"/>
                <w:sz w:val="24"/>
                <w:szCs w:val="24"/>
              </w:rPr>
            </w:pPr>
            <w:r w:rsidRPr="005815C6">
              <w:rPr>
                <w:rFonts w:ascii="Cambria" w:hAnsi="Cambria"/>
                <w:color w:val="1F497D" w:themeColor="text2"/>
                <w:sz w:val="24"/>
                <w:szCs w:val="24"/>
              </w:rPr>
              <w:t>USD $x00,000,000.00</w:t>
            </w:r>
          </w:p>
        </w:tc>
        <w:tc>
          <w:tcPr>
            <w:tcW w:w="6208" w:type="dxa"/>
            <w:shd w:val="clear" w:color="auto" w:fill="auto"/>
            <w:vAlign w:val="center"/>
          </w:tcPr>
          <w:p w14:paraId="456DE21A" w14:textId="77777777" w:rsidR="00083CEE" w:rsidRPr="005815C6" w:rsidRDefault="00083CEE" w:rsidP="005815C6">
            <w:pPr>
              <w:spacing w:after="0" w:line="240" w:lineRule="auto"/>
              <w:ind w:left="199" w:right="118"/>
              <w:rPr>
                <w:rFonts w:ascii="Cambria" w:hAnsi="Cambria"/>
                <w:color w:val="1F497D" w:themeColor="text2"/>
                <w:sz w:val="24"/>
                <w:szCs w:val="24"/>
              </w:rPr>
            </w:pPr>
            <w:r w:rsidRPr="005815C6">
              <w:rPr>
                <w:rFonts w:ascii="Cambria" w:hAnsi="Cambria"/>
                <w:color w:val="1F497D" w:themeColor="text2"/>
                <w:sz w:val="24"/>
                <w:szCs w:val="24"/>
              </w:rPr>
              <w:t>30 days after the 4th disbursement.</w:t>
            </w:r>
          </w:p>
        </w:tc>
      </w:tr>
      <w:tr w:rsidR="00083CEE" w:rsidRPr="005815C6" w14:paraId="31D3DA35" w14:textId="77777777" w:rsidTr="008A78EB">
        <w:trPr>
          <w:trHeight w:val="735"/>
        </w:trPr>
        <w:tc>
          <w:tcPr>
            <w:tcW w:w="3945" w:type="dxa"/>
            <w:shd w:val="clear" w:color="auto" w:fill="auto"/>
            <w:vAlign w:val="center"/>
          </w:tcPr>
          <w:p w14:paraId="2FEF1CF1" w14:textId="77777777" w:rsidR="00083CEE" w:rsidRPr="005815C6" w:rsidRDefault="00083CEE" w:rsidP="00083CEE">
            <w:pPr>
              <w:spacing w:after="0" w:line="240" w:lineRule="auto"/>
              <w:ind w:left="142" w:right="118" w:hanging="142"/>
              <w:rPr>
                <w:rFonts w:ascii="Cambria" w:hAnsi="Cambria"/>
                <w:color w:val="1F497D" w:themeColor="text2"/>
                <w:sz w:val="24"/>
                <w:szCs w:val="24"/>
              </w:rPr>
            </w:pPr>
            <w:r w:rsidRPr="005815C6">
              <w:rPr>
                <w:rFonts w:ascii="Cambria" w:hAnsi="Cambria"/>
                <w:color w:val="1F497D" w:themeColor="text2"/>
                <w:sz w:val="24"/>
                <w:szCs w:val="24"/>
              </w:rPr>
              <w:t>Loan 6th Disbursement:</w:t>
            </w:r>
          </w:p>
          <w:p w14:paraId="03360400" w14:textId="77777777" w:rsidR="00083CEE" w:rsidRPr="005815C6" w:rsidRDefault="00083CEE" w:rsidP="00083CEE">
            <w:pPr>
              <w:spacing w:after="0" w:line="240" w:lineRule="auto"/>
              <w:ind w:left="142" w:right="118" w:hanging="142"/>
              <w:rPr>
                <w:rFonts w:ascii="Cambria" w:hAnsi="Cambria"/>
                <w:color w:val="1F497D" w:themeColor="text2"/>
                <w:sz w:val="24"/>
                <w:szCs w:val="24"/>
              </w:rPr>
            </w:pPr>
            <w:r w:rsidRPr="005815C6">
              <w:rPr>
                <w:rFonts w:ascii="Cambria" w:hAnsi="Cambria"/>
                <w:color w:val="1F497D" w:themeColor="text2"/>
                <w:sz w:val="24"/>
                <w:szCs w:val="24"/>
              </w:rPr>
              <w:t>USD $x00,000,000.00</w:t>
            </w:r>
          </w:p>
        </w:tc>
        <w:tc>
          <w:tcPr>
            <w:tcW w:w="6208" w:type="dxa"/>
            <w:shd w:val="clear" w:color="auto" w:fill="auto"/>
            <w:vAlign w:val="center"/>
          </w:tcPr>
          <w:p w14:paraId="4A441B30" w14:textId="77777777" w:rsidR="00083CEE" w:rsidRPr="005815C6" w:rsidRDefault="00083CEE" w:rsidP="005815C6">
            <w:pPr>
              <w:spacing w:after="0" w:line="240" w:lineRule="auto"/>
              <w:ind w:left="199" w:right="118"/>
              <w:rPr>
                <w:rFonts w:ascii="Cambria" w:hAnsi="Cambria"/>
                <w:color w:val="1F497D" w:themeColor="text2"/>
                <w:sz w:val="24"/>
                <w:szCs w:val="24"/>
              </w:rPr>
            </w:pPr>
            <w:r w:rsidRPr="005815C6">
              <w:rPr>
                <w:rFonts w:ascii="Cambria" w:hAnsi="Cambria"/>
                <w:color w:val="1F497D" w:themeColor="text2"/>
                <w:sz w:val="24"/>
                <w:szCs w:val="24"/>
              </w:rPr>
              <w:t>30 days after the 5th disbursement.</w:t>
            </w:r>
          </w:p>
        </w:tc>
      </w:tr>
      <w:tr w:rsidR="00083CEE" w:rsidRPr="005815C6" w14:paraId="0D5F6A8C" w14:textId="77777777" w:rsidTr="008A78EB">
        <w:trPr>
          <w:trHeight w:val="735"/>
        </w:trPr>
        <w:tc>
          <w:tcPr>
            <w:tcW w:w="3945" w:type="dxa"/>
            <w:shd w:val="clear" w:color="auto" w:fill="auto"/>
            <w:vAlign w:val="center"/>
          </w:tcPr>
          <w:p w14:paraId="2766DE99" w14:textId="77777777" w:rsidR="00083CEE" w:rsidRPr="005815C6" w:rsidRDefault="00083CEE" w:rsidP="00083CEE">
            <w:pPr>
              <w:spacing w:after="0" w:line="240" w:lineRule="auto"/>
              <w:ind w:left="142" w:right="118" w:hanging="142"/>
              <w:rPr>
                <w:rFonts w:ascii="Cambria" w:hAnsi="Cambria"/>
                <w:color w:val="1F497D" w:themeColor="text2"/>
                <w:sz w:val="24"/>
                <w:szCs w:val="24"/>
              </w:rPr>
            </w:pPr>
            <w:r w:rsidRPr="005815C6">
              <w:rPr>
                <w:rFonts w:ascii="Cambria" w:hAnsi="Cambria"/>
                <w:color w:val="1F497D" w:themeColor="text2"/>
                <w:sz w:val="24"/>
                <w:szCs w:val="24"/>
              </w:rPr>
              <w:t>Loan 7th Disbursement:</w:t>
            </w:r>
          </w:p>
          <w:p w14:paraId="30766807" w14:textId="77777777" w:rsidR="00083CEE" w:rsidRPr="005815C6" w:rsidRDefault="00083CEE" w:rsidP="00083CEE">
            <w:pPr>
              <w:spacing w:after="0" w:line="240" w:lineRule="auto"/>
              <w:ind w:left="142" w:right="118" w:hanging="142"/>
              <w:rPr>
                <w:rFonts w:ascii="Cambria" w:hAnsi="Cambria"/>
                <w:color w:val="1F497D" w:themeColor="text2"/>
                <w:sz w:val="24"/>
                <w:szCs w:val="24"/>
              </w:rPr>
            </w:pPr>
            <w:r w:rsidRPr="005815C6">
              <w:rPr>
                <w:rFonts w:ascii="Cambria" w:hAnsi="Cambria"/>
                <w:color w:val="1F497D" w:themeColor="text2"/>
                <w:sz w:val="24"/>
                <w:szCs w:val="24"/>
              </w:rPr>
              <w:t>USD $x00,000,000.00</w:t>
            </w:r>
          </w:p>
        </w:tc>
        <w:tc>
          <w:tcPr>
            <w:tcW w:w="6208" w:type="dxa"/>
            <w:shd w:val="clear" w:color="auto" w:fill="auto"/>
            <w:vAlign w:val="center"/>
          </w:tcPr>
          <w:p w14:paraId="4981A338" w14:textId="77777777" w:rsidR="00083CEE" w:rsidRPr="005815C6" w:rsidRDefault="00083CEE" w:rsidP="005815C6">
            <w:pPr>
              <w:spacing w:after="0" w:line="240" w:lineRule="auto"/>
              <w:ind w:left="199" w:right="118"/>
              <w:rPr>
                <w:rFonts w:ascii="Cambria" w:hAnsi="Cambria"/>
                <w:color w:val="1F497D" w:themeColor="text2"/>
                <w:sz w:val="24"/>
                <w:szCs w:val="24"/>
              </w:rPr>
            </w:pPr>
            <w:r w:rsidRPr="005815C6">
              <w:rPr>
                <w:rFonts w:ascii="Cambria" w:hAnsi="Cambria"/>
                <w:color w:val="1F497D" w:themeColor="text2"/>
                <w:sz w:val="24"/>
                <w:szCs w:val="24"/>
              </w:rPr>
              <w:t>30 days after the 6th disbursement.</w:t>
            </w:r>
          </w:p>
        </w:tc>
      </w:tr>
      <w:tr w:rsidR="00083CEE" w:rsidRPr="005815C6" w14:paraId="6B916CD2" w14:textId="77777777" w:rsidTr="008A78EB">
        <w:trPr>
          <w:trHeight w:val="756"/>
        </w:trPr>
        <w:tc>
          <w:tcPr>
            <w:tcW w:w="3945" w:type="dxa"/>
            <w:shd w:val="clear" w:color="auto" w:fill="auto"/>
            <w:vAlign w:val="center"/>
          </w:tcPr>
          <w:p w14:paraId="2087301D" w14:textId="77777777" w:rsidR="00083CEE" w:rsidRPr="005815C6" w:rsidRDefault="00083CEE" w:rsidP="00083CEE">
            <w:pPr>
              <w:spacing w:after="0" w:line="240" w:lineRule="auto"/>
              <w:ind w:left="142" w:right="118" w:hanging="142"/>
              <w:rPr>
                <w:rFonts w:ascii="Cambria" w:hAnsi="Cambria"/>
                <w:color w:val="1F497D" w:themeColor="text2"/>
                <w:sz w:val="24"/>
                <w:szCs w:val="24"/>
              </w:rPr>
            </w:pPr>
            <w:r w:rsidRPr="005815C6">
              <w:rPr>
                <w:rFonts w:ascii="Cambria" w:hAnsi="Cambria"/>
                <w:color w:val="1F497D" w:themeColor="text2"/>
                <w:sz w:val="24"/>
                <w:szCs w:val="24"/>
              </w:rPr>
              <w:t>Loan 8th Disbursement:</w:t>
            </w:r>
          </w:p>
          <w:p w14:paraId="7D4D854C" w14:textId="77777777" w:rsidR="00083CEE" w:rsidRPr="005815C6" w:rsidRDefault="00083CEE" w:rsidP="00083CEE">
            <w:pPr>
              <w:spacing w:after="0" w:line="240" w:lineRule="auto"/>
              <w:ind w:left="142" w:right="118" w:hanging="142"/>
              <w:rPr>
                <w:rFonts w:ascii="Cambria" w:hAnsi="Cambria"/>
                <w:color w:val="1F497D" w:themeColor="text2"/>
                <w:sz w:val="24"/>
                <w:szCs w:val="24"/>
              </w:rPr>
            </w:pPr>
            <w:r w:rsidRPr="005815C6">
              <w:rPr>
                <w:rFonts w:ascii="Cambria" w:hAnsi="Cambria"/>
                <w:color w:val="1F497D" w:themeColor="text2"/>
                <w:sz w:val="24"/>
                <w:szCs w:val="24"/>
              </w:rPr>
              <w:t>USD $x00,000,000.00</w:t>
            </w:r>
          </w:p>
        </w:tc>
        <w:tc>
          <w:tcPr>
            <w:tcW w:w="6208" w:type="dxa"/>
            <w:shd w:val="clear" w:color="auto" w:fill="auto"/>
            <w:vAlign w:val="center"/>
          </w:tcPr>
          <w:p w14:paraId="21FFC0BA" w14:textId="77777777" w:rsidR="00083CEE" w:rsidRPr="005815C6" w:rsidRDefault="00083CEE" w:rsidP="005815C6">
            <w:pPr>
              <w:spacing w:after="0" w:line="240" w:lineRule="auto"/>
              <w:ind w:left="199" w:right="118"/>
              <w:rPr>
                <w:rFonts w:ascii="Cambria" w:hAnsi="Cambria"/>
                <w:color w:val="1F497D" w:themeColor="text2"/>
                <w:sz w:val="24"/>
                <w:szCs w:val="24"/>
              </w:rPr>
            </w:pPr>
            <w:r w:rsidRPr="005815C6">
              <w:rPr>
                <w:rFonts w:ascii="Cambria" w:hAnsi="Cambria"/>
                <w:color w:val="1F497D" w:themeColor="text2"/>
                <w:sz w:val="24"/>
                <w:szCs w:val="24"/>
              </w:rPr>
              <w:t>30 days after the 7th disbursement.</w:t>
            </w:r>
          </w:p>
        </w:tc>
      </w:tr>
      <w:tr w:rsidR="00083CEE" w:rsidRPr="005815C6" w14:paraId="36912A5C" w14:textId="77777777" w:rsidTr="008A78EB">
        <w:trPr>
          <w:trHeight w:val="735"/>
        </w:trPr>
        <w:tc>
          <w:tcPr>
            <w:tcW w:w="3945" w:type="dxa"/>
            <w:shd w:val="clear" w:color="auto" w:fill="auto"/>
            <w:vAlign w:val="center"/>
          </w:tcPr>
          <w:p w14:paraId="4508988B" w14:textId="77777777" w:rsidR="00083CEE" w:rsidRPr="005815C6" w:rsidRDefault="00083CEE" w:rsidP="00083CEE">
            <w:pPr>
              <w:spacing w:after="0" w:line="240" w:lineRule="auto"/>
              <w:ind w:left="142" w:right="118" w:hanging="142"/>
              <w:rPr>
                <w:rFonts w:ascii="Cambria" w:hAnsi="Cambria"/>
                <w:color w:val="1F497D" w:themeColor="text2"/>
                <w:sz w:val="24"/>
                <w:szCs w:val="24"/>
              </w:rPr>
            </w:pPr>
            <w:r w:rsidRPr="005815C6">
              <w:rPr>
                <w:rFonts w:ascii="Cambria" w:hAnsi="Cambria"/>
                <w:color w:val="1F497D" w:themeColor="text2"/>
                <w:sz w:val="24"/>
                <w:szCs w:val="24"/>
              </w:rPr>
              <w:t>Loan 9th Disbursement:</w:t>
            </w:r>
          </w:p>
          <w:p w14:paraId="75D0E7D5" w14:textId="77777777" w:rsidR="00083CEE" w:rsidRPr="005815C6" w:rsidRDefault="00083CEE" w:rsidP="00083CEE">
            <w:pPr>
              <w:spacing w:after="0" w:line="240" w:lineRule="auto"/>
              <w:ind w:left="142" w:right="118" w:hanging="142"/>
              <w:rPr>
                <w:rFonts w:ascii="Cambria" w:hAnsi="Cambria"/>
                <w:color w:val="1F497D" w:themeColor="text2"/>
                <w:sz w:val="24"/>
                <w:szCs w:val="24"/>
              </w:rPr>
            </w:pPr>
            <w:r w:rsidRPr="005815C6">
              <w:rPr>
                <w:rFonts w:ascii="Cambria" w:hAnsi="Cambria"/>
                <w:color w:val="1F497D" w:themeColor="text2"/>
                <w:sz w:val="24"/>
                <w:szCs w:val="24"/>
              </w:rPr>
              <w:t>USD $x00,000,000.00</w:t>
            </w:r>
          </w:p>
        </w:tc>
        <w:tc>
          <w:tcPr>
            <w:tcW w:w="6208" w:type="dxa"/>
            <w:shd w:val="clear" w:color="auto" w:fill="auto"/>
            <w:vAlign w:val="center"/>
          </w:tcPr>
          <w:p w14:paraId="6A5AC053" w14:textId="77777777" w:rsidR="00083CEE" w:rsidRPr="005815C6" w:rsidRDefault="00083CEE" w:rsidP="005815C6">
            <w:pPr>
              <w:spacing w:after="0" w:line="240" w:lineRule="auto"/>
              <w:ind w:left="199" w:right="118"/>
              <w:rPr>
                <w:rFonts w:ascii="Cambria" w:hAnsi="Cambria"/>
                <w:color w:val="1F497D" w:themeColor="text2"/>
                <w:sz w:val="24"/>
                <w:szCs w:val="24"/>
              </w:rPr>
            </w:pPr>
            <w:r w:rsidRPr="005815C6">
              <w:rPr>
                <w:rFonts w:ascii="Cambria" w:hAnsi="Cambria"/>
                <w:color w:val="1F497D" w:themeColor="text2"/>
                <w:sz w:val="24"/>
                <w:szCs w:val="24"/>
              </w:rPr>
              <w:t>30 days after the 8th disbursement.</w:t>
            </w:r>
          </w:p>
        </w:tc>
      </w:tr>
      <w:tr w:rsidR="00083CEE" w:rsidRPr="005815C6" w14:paraId="45F0F857" w14:textId="77777777" w:rsidTr="008A78EB">
        <w:trPr>
          <w:trHeight w:val="735"/>
        </w:trPr>
        <w:tc>
          <w:tcPr>
            <w:tcW w:w="3945" w:type="dxa"/>
            <w:shd w:val="clear" w:color="auto" w:fill="auto"/>
            <w:vAlign w:val="center"/>
          </w:tcPr>
          <w:p w14:paraId="7A12EF13" w14:textId="77777777" w:rsidR="00083CEE" w:rsidRPr="005815C6" w:rsidRDefault="00083CEE" w:rsidP="00083CEE">
            <w:pPr>
              <w:spacing w:after="0" w:line="240" w:lineRule="auto"/>
              <w:ind w:left="142" w:right="118" w:hanging="142"/>
              <w:rPr>
                <w:rFonts w:ascii="Cambria" w:hAnsi="Cambria"/>
                <w:color w:val="1F497D" w:themeColor="text2"/>
                <w:sz w:val="24"/>
                <w:szCs w:val="24"/>
              </w:rPr>
            </w:pPr>
            <w:r w:rsidRPr="005815C6">
              <w:rPr>
                <w:rFonts w:ascii="Cambria" w:hAnsi="Cambria"/>
                <w:color w:val="1F497D" w:themeColor="text2"/>
                <w:sz w:val="24"/>
                <w:szCs w:val="24"/>
              </w:rPr>
              <w:t>Loan 10th Disbursement:</w:t>
            </w:r>
          </w:p>
          <w:p w14:paraId="436A9C12" w14:textId="77777777" w:rsidR="00083CEE" w:rsidRPr="005815C6" w:rsidRDefault="00083CEE" w:rsidP="00083CEE">
            <w:pPr>
              <w:spacing w:after="0" w:line="240" w:lineRule="auto"/>
              <w:ind w:left="142" w:right="118" w:hanging="142"/>
              <w:rPr>
                <w:rFonts w:ascii="Cambria" w:hAnsi="Cambria"/>
                <w:color w:val="1F497D" w:themeColor="text2"/>
                <w:sz w:val="24"/>
                <w:szCs w:val="24"/>
              </w:rPr>
            </w:pPr>
            <w:r w:rsidRPr="005815C6">
              <w:rPr>
                <w:rFonts w:ascii="Cambria" w:hAnsi="Cambria"/>
                <w:color w:val="1F497D" w:themeColor="text2"/>
                <w:sz w:val="24"/>
                <w:szCs w:val="24"/>
              </w:rPr>
              <w:t>USD $x00,000,000.00</w:t>
            </w:r>
          </w:p>
        </w:tc>
        <w:tc>
          <w:tcPr>
            <w:tcW w:w="6208" w:type="dxa"/>
            <w:shd w:val="clear" w:color="auto" w:fill="auto"/>
            <w:vAlign w:val="center"/>
          </w:tcPr>
          <w:p w14:paraId="6BF2353B" w14:textId="77777777" w:rsidR="00083CEE" w:rsidRPr="005815C6" w:rsidRDefault="00083CEE" w:rsidP="005815C6">
            <w:pPr>
              <w:spacing w:after="0" w:line="240" w:lineRule="auto"/>
              <w:ind w:left="199" w:right="118"/>
              <w:rPr>
                <w:rFonts w:ascii="Cambria" w:hAnsi="Cambria"/>
                <w:color w:val="1F497D" w:themeColor="text2"/>
                <w:sz w:val="24"/>
                <w:szCs w:val="24"/>
              </w:rPr>
            </w:pPr>
            <w:r w:rsidRPr="005815C6">
              <w:rPr>
                <w:rFonts w:ascii="Cambria" w:hAnsi="Cambria"/>
                <w:color w:val="1F497D" w:themeColor="text2"/>
                <w:sz w:val="24"/>
                <w:szCs w:val="24"/>
              </w:rPr>
              <w:t>30 days after the 9th disbursement.</w:t>
            </w:r>
          </w:p>
        </w:tc>
      </w:tr>
      <w:tr w:rsidR="00083CEE" w:rsidRPr="005815C6" w14:paraId="402868BC" w14:textId="77777777" w:rsidTr="008A78EB">
        <w:trPr>
          <w:trHeight w:val="735"/>
        </w:trPr>
        <w:tc>
          <w:tcPr>
            <w:tcW w:w="3945" w:type="dxa"/>
            <w:shd w:val="clear" w:color="auto" w:fill="auto"/>
            <w:vAlign w:val="center"/>
          </w:tcPr>
          <w:p w14:paraId="48740EA0" w14:textId="77777777" w:rsidR="00083CEE" w:rsidRPr="005815C6" w:rsidRDefault="00083CEE" w:rsidP="00083CEE">
            <w:pPr>
              <w:spacing w:after="0" w:line="240" w:lineRule="auto"/>
              <w:ind w:left="142" w:right="118" w:hanging="142"/>
              <w:rPr>
                <w:rFonts w:ascii="Cambria" w:hAnsi="Cambria"/>
                <w:color w:val="1F497D" w:themeColor="text2"/>
                <w:sz w:val="24"/>
                <w:szCs w:val="24"/>
              </w:rPr>
            </w:pPr>
            <w:r w:rsidRPr="005815C6">
              <w:rPr>
                <w:rFonts w:ascii="Cambria" w:hAnsi="Cambria"/>
                <w:color w:val="1F497D" w:themeColor="text2"/>
                <w:sz w:val="24"/>
                <w:szCs w:val="24"/>
              </w:rPr>
              <w:t>Loan 11th Disbursement:</w:t>
            </w:r>
          </w:p>
          <w:p w14:paraId="2761F4FB" w14:textId="77777777" w:rsidR="00083CEE" w:rsidRPr="005815C6" w:rsidRDefault="00083CEE" w:rsidP="00083CEE">
            <w:pPr>
              <w:spacing w:after="0" w:line="240" w:lineRule="auto"/>
              <w:ind w:left="142" w:right="118" w:hanging="142"/>
              <w:rPr>
                <w:rFonts w:ascii="Cambria" w:hAnsi="Cambria"/>
                <w:color w:val="1F497D" w:themeColor="text2"/>
                <w:sz w:val="24"/>
                <w:szCs w:val="24"/>
              </w:rPr>
            </w:pPr>
            <w:r w:rsidRPr="005815C6">
              <w:rPr>
                <w:rFonts w:ascii="Cambria" w:hAnsi="Cambria"/>
                <w:color w:val="1F497D" w:themeColor="text2"/>
                <w:sz w:val="24"/>
                <w:szCs w:val="24"/>
              </w:rPr>
              <w:t>USD $x00,000,000.00</w:t>
            </w:r>
          </w:p>
        </w:tc>
        <w:tc>
          <w:tcPr>
            <w:tcW w:w="6208" w:type="dxa"/>
            <w:shd w:val="clear" w:color="auto" w:fill="auto"/>
            <w:vAlign w:val="center"/>
          </w:tcPr>
          <w:p w14:paraId="74000763" w14:textId="77777777" w:rsidR="00083CEE" w:rsidRPr="005815C6" w:rsidRDefault="00083CEE" w:rsidP="005815C6">
            <w:pPr>
              <w:spacing w:after="0" w:line="240" w:lineRule="auto"/>
              <w:ind w:left="199" w:right="118"/>
              <w:rPr>
                <w:rFonts w:ascii="Cambria" w:hAnsi="Cambria"/>
                <w:color w:val="1F497D" w:themeColor="text2"/>
                <w:sz w:val="24"/>
                <w:szCs w:val="24"/>
              </w:rPr>
            </w:pPr>
            <w:r w:rsidRPr="005815C6">
              <w:rPr>
                <w:rFonts w:ascii="Cambria" w:hAnsi="Cambria"/>
                <w:color w:val="1F497D" w:themeColor="text2"/>
                <w:sz w:val="24"/>
                <w:szCs w:val="24"/>
              </w:rPr>
              <w:t>30 days after the 10th disbursement.</w:t>
            </w:r>
          </w:p>
        </w:tc>
      </w:tr>
      <w:tr w:rsidR="00083CEE" w:rsidRPr="005815C6" w14:paraId="20B8E813" w14:textId="77777777" w:rsidTr="008A78EB">
        <w:trPr>
          <w:trHeight w:val="580"/>
        </w:trPr>
        <w:tc>
          <w:tcPr>
            <w:tcW w:w="3945" w:type="dxa"/>
            <w:shd w:val="clear" w:color="auto" w:fill="auto"/>
            <w:vAlign w:val="center"/>
          </w:tcPr>
          <w:p w14:paraId="6946D33B" w14:textId="77777777" w:rsidR="00083CEE" w:rsidRPr="005815C6" w:rsidRDefault="00083CEE" w:rsidP="00083CEE">
            <w:pPr>
              <w:spacing w:after="0" w:line="240" w:lineRule="auto"/>
              <w:ind w:left="142" w:right="118" w:hanging="142"/>
              <w:rPr>
                <w:rFonts w:ascii="Cambria" w:hAnsi="Cambria"/>
                <w:color w:val="1F497D" w:themeColor="text2"/>
                <w:sz w:val="24"/>
                <w:szCs w:val="24"/>
              </w:rPr>
            </w:pPr>
            <w:r w:rsidRPr="005815C6">
              <w:rPr>
                <w:rFonts w:ascii="Cambria" w:hAnsi="Cambria"/>
                <w:color w:val="1F497D" w:themeColor="text2"/>
                <w:sz w:val="24"/>
                <w:szCs w:val="24"/>
              </w:rPr>
              <w:t>Loan 12th Disbursement:</w:t>
            </w:r>
          </w:p>
          <w:p w14:paraId="5D225D97" w14:textId="77777777" w:rsidR="00083CEE" w:rsidRPr="005815C6" w:rsidRDefault="00083CEE" w:rsidP="00083CEE">
            <w:pPr>
              <w:spacing w:after="0" w:line="240" w:lineRule="auto"/>
              <w:ind w:left="142" w:right="118" w:hanging="142"/>
              <w:rPr>
                <w:rFonts w:ascii="Cambria" w:hAnsi="Cambria"/>
                <w:color w:val="1F497D" w:themeColor="text2"/>
                <w:sz w:val="24"/>
                <w:szCs w:val="24"/>
              </w:rPr>
            </w:pPr>
            <w:r w:rsidRPr="005815C6">
              <w:rPr>
                <w:rFonts w:ascii="Cambria" w:hAnsi="Cambria"/>
                <w:color w:val="1F497D" w:themeColor="text2"/>
                <w:sz w:val="24"/>
                <w:szCs w:val="24"/>
              </w:rPr>
              <w:t>USD $x00,000,000.00</w:t>
            </w:r>
          </w:p>
        </w:tc>
        <w:tc>
          <w:tcPr>
            <w:tcW w:w="6208" w:type="dxa"/>
            <w:shd w:val="clear" w:color="auto" w:fill="auto"/>
            <w:vAlign w:val="center"/>
          </w:tcPr>
          <w:p w14:paraId="0A6D5DEC" w14:textId="77777777" w:rsidR="00083CEE" w:rsidRPr="005815C6" w:rsidRDefault="00083CEE" w:rsidP="005815C6">
            <w:pPr>
              <w:spacing w:after="0" w:line="240" w:lineRule="auto"/>
              <w:ind w:left="199" w:right="118"/>
              <w:rPr>
                <w:rFonts w:ascii="Cambria" w:hAnsi="Cambria"/>
                <w:color w:val="1F497D" w:themeColor="text2"/>
                <w:sz w:val="24"/>
                <w:szCs w:val="24"/>
              </w:rPr>
            </w:pPr>
            <w:r w:rsidRPr="005815C6">
              <w:rPr>
                <w:rFonts w:ascii="Cambria" w:hAnsi="Cambria"/>
                <w:color w:val="1F497D" w:themeColor="text2"/>
                <w:sz w:val="24"/>
                <w:szCs w:val="24"/>
              </w:rPr>
              <w:t>30 days after the 11th disbursement.</w:t>
            </w:r>
          </w:p>
        </w:tc>
      </w:tr>
    </w:tbl>
    <w:p w14:paraId="1A54BCBE" w14:textId="77777777" w:rsidR="008A78EB" w:rsidRPr="008A78EB" w:rsidRDefault="008A78EB" w:rsidP="008A78EB">
      <w:pPr>
        <w:spacing w:after="0"/>
        <w:jc w:val="center"/>
        <w:rPr>
          <w:rFonts w:ascii="Cambria" w:hAnsi="Cambria"/>
          <w:b/>
          <w:bCs/>
          <w:color w:val="1F497D" w:themeColor="text2"/>
          <w:sz w:val="10"/>
          <w:szCs w:val="10"/>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5A7CC176" w14:textId="77777777" w:rsidR="009E0C7D" w:rsidRDefault="009E0C7D" w:rsidP="008A78EB">
      <w:pPr>
        <w:spacing w:after="0"/>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28EBA451" w14:textId="466637F0" w:rsidR="00083CEE" w:rsidRPr="008A78EB" w:rsidRDefault="00083CEE" w:rsidP="008A78EB">
      <w:pPr>
        <w:spacing w:after="0"/>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8A78EB">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Total:</w:t>
      </w:r>
      <w:r w:rsidRPr="008A78EB">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sidRPr="008A78EB">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sidR="00184B51">
        <w:rPr>
          <w:rFonts w:ascii="Cambria" w:hAnsi="Cambria"/>
          <w:color w:val="1F497D" w:themeColor="text2"/>
          <w:u w:val="dash"/>
        </w:rPr>
        <w:tab/>
      </w:r>
      <w:r w:rsidR="00184B51">
        <w:rPr>
          <w:rFonts w:ascii="Cambria" w:hAnsi="Cambria"/>
          <w:color w:val="1F497D" w:themeColor="text2"/>
          <w:u w:val="dash"/>
        </w:rPr>
        <w:tab/>
      </w:r>
      <w:r w:rsidR="00184B51">
        <w:rPr>
          <w:rFonts w:ascii="Cambria" w:hAnsi="Cambria"/>
          <w:color w:val="1F497D" w:themeColor="text2"/>
          <w:u w:val="dash"/>
        </w:rPr>
        <w:tab/>
      </w:r>
      <w:r w:rsidR="00184B51">
        <w:rPr>
          <w:rFonts w:ascii="Cambria" w:hAnsi="Cambria"/>
          <w:color w:val="1F497D" w:themeColor="text2"/>
          <w:u w:val="dash"/>
        </w:rPr>
        <w:tab/>
      </w:r>
      <w:r w:rsidR="00184B51">
        <w:rPr>
          <w:rFonts w:ascii="Cambria" w:hAnsi="Cambria"/>
          <w:color w:val="1F497D" w:themeColor="text2"/>
          <w:u w:val="dash"/>
        </w:rPr>
        <w:tab/>
      </w:r>
      <w:r w:rsidR="00184B51">
        <w:rPr>
          <w:rFonts w:ascii="Cambria" w:hAnsi="Cambria"/>
          <w:color w:val="1F497D" w:themeColor="text2"/>
          <w:u w:val="dash"/>
        </w:rPr>
        <w:tab/>
      </w:r>
      <w:r w:rsidR="00184B51">
        <w:rPr>
          <w:rFonts w:ascii="Cambria" w:hAnsi="Cambria"/>
          <w:color w:val="1F497D" w:themeColor="text2"/>
          <w:u w:val="dash"/>
        </w:rPr>
        <w:tab/>
      </w:r>
      <w:r w:rsidRPr="008A78EB">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w:t>
      </w:r>
    </w:p>
    <w:p w14:paraId="730B91C9" w14:textId="77777777" w:rsidR="00083CEE" w:rsidRPr="00CB5D35" w:rsidRDefault="00083CEE" w:rsidP="00083CEE">
      <w:pPr>
        <w:autoSpaceDE w:val="0"/>
        <w:jc w:val="both"/>
        <w:rPr>
          <w:rFonts w:cs="Times New Roman"/>
          <w:b/>
          <w:bCs/>
          <w:iCs/>
          <w:color w:val="000000"/>
          <w:sz w:val="20"/>
          <w:szCs w:val="20"/>
        </w:rPr>
      </w:pPr>
    </w:p>
    <w:p w14:paraId="6B519D9E" w14:textId="77777777" w:rsidR="008A78EB" w:rsidRDefault="008A78EB" w:rsidP="008A78EB">
      <w:pPr>
        <w:spacing w:after="0"/>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46BF8326" w14:textId="77777777" w:rsidR="009E0C7D" w:rsidRDefault="009E0C7D" w:rsidP="008A78EB">
      <w:pPr>
        <w:spacing w:after="0"/>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5C2921AD" w14:textId="77777777" w:rsidR="009E0C7D" w:rsidRDefault="009E0C7D" w:rsidP="008A78EB">
      <w:pPr>
        <w:spacing w:after="0"/>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1400D4D3" w14:textId="77777777" w:rsidR="009E0C7D" w:rsidRDefault="009E0C7D" w:rsidP="008A78EB">
      <w:pPr>
        <w:spacing w:after="0"/>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0EAF7D10" w14:textId="77777777" w:rsidR="009E0C7D" w:rsidRDefault="009E0C7D" w:rsidP="008A78EB">
      <w:pPr>
        <w:spacing w:after="0"/>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0AC03B80" w14:textId="77777777" w:rsidR="009E0C7D" w:rsidRDefault="009E0C7D" w:rsidP="008A78EB">
      <w:pPr>
        <w:spacing w:after="0"/>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15CF3449" w14:textId="77777777" w:rsidR="009E0C7D" w:rsidRDefault="009E0C7D" w:rsidP="008A78EB">
      <w:pPr>
        <w:spacing w:after="0"/>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598AD942" w14:textId="77777777" w:rsidR="009E0C7D" w:rsidRDefault="009E0C7D" w:rsidP="008A78EB">
      <w:pPr>
        <w:spacing w:after="0"/>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3B49FE8C" w14:textId="4915848C" w:rsidR="00083CEE" w:rsidRPr="008A78EB" w:rsidRDefault="00083CEE" w:rsidP="008A78EB">
      <w:pPr>
        <w:spacing w:after="0"/>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8A78EB">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lastRenderedPageBreak/>
        <w:t>LENDERS: THE HANSON GROUP OF COMPANIES</w:t>
      </w:r>
    </w:p>
    <w:p w14:paraId="20B70A29" w14:textId="3B59EE4F" w:rsidR="00083CEE" w:rsidRDefault="00083CEE" w:rsidP="0097572C">
      <w:pPr>
        <w:autoSpaceDE w:val="0"/>
        <w:spacing w:after="0" w:line="240" w:lineRule="auto"/>
        <w:jc w:val="both"/>
        <w:rPr>
          <w:rFonts w:cs="Times New Roman"/>
          <w:b/>
          <w:bCs/>
          <w:iCs/>
          <w:color w:val="000000"/>
          <w:sz w:val="20"/>
          <w:szCs w:val="20"/>
        </w:rPr>
      </w:pPr>
    </w:p>
    <w:p w14:paraId="6D762975" w14:textId="00A08E6E" w:rsidR="00715E6B" w:rsidRDefault="00715E6B" w:rsidP="0097572C">
      <w:pPr>
        <w:autoSpaceDE w:val="0"/>
        <w:spacing w:after="0" w:line="240" w:lineRule="auto"/>
        <w:jc w:val="both"/>
        <w:rPr>
          <w:rFonts w:cs="Times New Roman"/>
          <w:b/>
          <w:bCs/>
          <w:iCs/>
          <w:color w:val="000000"/>
          <w:sz w:val="20"/>
          <w:szCs w:val="20"/>
          <w:u w:val="dash"/>
        </w:rPr>
      </w:pPr>
    </w:p>
    <w:p w14:paraId="2A84C8BC" w14:textId="40DF8459" w:rsidR="0097572C" w:rsidRDefault="0097572C" w:rsidP="0097572C">
      <w:pPr>
        <w:autoSpaceDE w:val="0"/>
        <w:spacing w:after="0" w:line="240" w:lineRule="auto"/>
        <w:jc w:val="both"/>
        <w:rPr>
          <w:rFonts w:cs="Times New Roman"/>
          <w:b/>
          <w:bCs/>
          <w:iCs/>
          <w:color w:val="000000"/>
          <w:sz w:val="20"/>
          <w:szCs w:val="20"/>
          <w:u w:val="dash"/>
        </w:rPr>
      </w:pPr>
    </w:p>
    <w:p w14:paraId="59E51602" w14:textId="77777777" w:rsidR="0097572C" w:rsidRDefault="0097572C" w:rsidP="0097572C">
      <w:pPr>
        <w:autoSpaceDE w:val="0"/>
        <w:spacing w:after="0" w:line="240" w:lineRule="auto"/>
        <w:jc w:val="both"/>
        <w:rPr>
          <w:rFonts w:cs="Times New Roman"/>
          <w:b/>
          <w:bCs/>
          <w:iCs/>
          <w:color w:val="000000"/>
          <w:sz w:val="20"/>
          <w:szCs w:val="20"/>
          <w:u w:val="dash"/>
        </w:rPr>
      </w:pPr>
    </w:p>
    <w:p w14:paraId="04182C3D" w14:textId="1D8E0C2F" w:rsidR="008A78EB" w:rsidRPr="008A78EB" w:rsidRDefault="008A78EB" w:rsidP="0097572C">
      <w:pPr>
        <w:autoSpaceDE w:val="0"/>
        <w:spacing w:after="0" w:line="240" w:lineRule="auto"/>
        <w:jc w:val="both"/>
        <w:rPr>
          <w:rFonts w:cs="Times New Roman"/>
          <w:b/>
          <w:bCs/>
          <w:iCs/>
          <w:color w:val="000000"/>
          <w:sz w:val="20"/>
          <w:szCs w:val="20"/>
          <w:u w:val="dash"/>
        </w:rPr>
      </w:pP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p>
    <w:p w14:paraId="16290E47" w14:textId="386DE434" w:rsidR="00083CEE" w:rsidRDefault="00083CEE" w:rsidP="008A78EB">
      <w:pPr>
        <w:spacing w:after="0"/>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8A78EB">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Authorized Signature</w:t>
      </w:r>
    </w:p>
    <w:p w14:paraId="395E7BCC" w14:textId="77777777" w:rsidR="0097572C" w:rsidRDefault="0097572C" w:rsidP="0097572C">
      <w:pPr>
        <w:autoSpaceDE w:val="0"/>
        <w:spacing w:after="0" w:line="240" w:lineRule="auto"/>
        <w:jc w:val="both"/>
        <w:rPr>
          <w:rFonts w:cs="Times New Roman"/>
          <w:b/>
          <w:bCs/>
          <w:iCs/>
          <w:color w:val="000000"/>
          <w:sz w:val="20"/>
          <w:szCs w:val="20"/>
        </w:rPr>
      </w:pPr>
    </w:p>
    <w:p w14:paraId="78C00238" w14:textId="77777777" w:rsidR="0097572C" w:rsidRDefault="0097572C" w:rsidP="0097572C">
      <w:pPr>
        <w:autoSpaceDE w:val="0"/>
        <w:spacing w:after="0" w:line="240" w:lineRule="auto"/>
        <w:jc w:val="both"/>
        <w:rPr>
          <w:rFonts w:cs="Times New Roman"/>
          <w:b/>
          <w:bCs/>
          <w:iCs/>
          <w:color w:val="000000"/>
          <w:sz w:val="20"/>
          <w:szCs w:val="20"/>
          <w:u w:val="dash"/>
        </w:rPr>
      </w:pPr>
    </w:p>
    <w:p w14:paraId="792218A0" w14:textId="2863BA7D" w:rsidR="0097572C" w:rsidRDefault="0097572C" w:rsidP="0097572C">
      <w:pPr>
        <w:autoSpaceDE w:val="0"/>
        <w:spacing w:after="0" w:line="240" w:lineRule="auto"/>
        <w:jc w:val="both"/>
        <w:rPr>
          <w:rFonts w:cs="Times New Roman"/>
          <w:b/>
          <w:bCs/>
          <w:iCs/>
          <w:color w:val="000000"/>
          <w:sz w:val="20"/>
          <w:szCs w:val="20"/>
          <w:u w:val="dash"/>
        </w:rPr>
      </w:pPr>
    </w:p>
    <w:p w14:paraId="14F61DBC" w14:textId="77777777" w:rsidR="0097572C" w:rsidRDefault="0097572C" w:rsidP="0097572C">
      <w:pPr>
        <w:autoSpaceDE w:val="0"/>
        <w:spacing w:after="0" w:line="240" w:lineRule="auto"/>
        <w:jc w:val="both"/>
        <w:rPr>
          <w:rFonts w:cs="Times New Roman"/>
          <w:b/>
          <w:bCs/>
          <w:iCs/>
          <w:color w:val="000000"/>
          <w:sz w:val="20"/>
          <w:szCs w:val="20"/>
          <w:u w:val="dash"/>
        </w:rPr>
      </w:pPr>
    </w:p>
    <w:p w14:paraId="2C179CC0" w14:textId="77777777" w:rsidR="0097572C" w:rsidRPr="008A78EB" w:rsidRDefault="0097572C" w:rsidP="0097572C">
      <w:pPr>
        <w:autoSpaceDE w:val="0"/>
        <w:spacing w:after="0" w:line="240" w:lineRule="auto"/>
        <w:jc w:val="both"/>
        <w:rPr>
          <w:rFonts w:cs="Times New Roman"/>
          <w:b/>
          <w:bCs/>
          <w:iCs/>
          <w:color w:val="000000"/>
          <w:sz w:val="20"/>
          <w:szCs w:val="20"/>
          <w:u w:val="dash"/>
        </w:rPr>
      </w:pP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p>
    <w:p w14:paraId="1471DAAF" w14:textId="77777777" w:rsidR="00083CEE" w:rsidRPr="008A78EB" w:rsidRDefault="00083CEE" w:rsidP="008A78EB">
      <w:pPr>
        <w:spacing w:after="0"/>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8A78EB">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Print Name and Title</w:t>
      </w:r>
    </w:p>
    <w:p w14:paraId="6EDF3407" w14:textId="448A3619" w:rsidR="00083CEE" w:rsidRDefault="00083CEE" w:rsidP="00083CEE">
      <w:pPr>
        <w:autoSpaceDE w:val="0"/>
        <w:ind w:left="144"/>
        <w:jc w:val="both"/>
        <w:rPr>
          <w:rFonts w:cs="Times New Roman"/>
          <w:b/>
          <w:bCs/>
          <w:iCs/>
          <w:color w:val="000000"/>
          <w:sz w:val="20"/>
          <w:szCs w:val="20"/>
        </w:rPr>
      </w:pPr>
    </w:p>
    <w:p w14:paraId="67DC8B21" w14:textId="77777777" w:rsidR="00715E6B" w:rsidRDefault="00715E6B" w:rsidP="008A78EB">
      <w:pPr>
        <w:spacing w:after="0"/>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52FF07C1" w14:textId="4CC62093" w:rsidR="008A78EB" w:rsidRPr="008A78EB" w:rsidRDefault="00083CEE" w:rsidP="008A78EB">
      <w:pPr>
        <w:spacing w:after="0"/>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8A78EB">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BORROWER:</w:t>
      </w:r>
      <w:r w:rsidRPr="00F907CA">
        <w:rPr>
          <w:b/>
          <w:sz w:val="20"/>
        </w:rPr>
        <w:t xml:space="preserve"> </w:t>
      </w:r>
      <w:r w:rsidR="008A78EB">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sidR="008A78EB">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sidR="008A78EB">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sidR="008A78EB">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sidR="008A78EB">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sidR="008A78EB">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p>
    <w:p w14:paraId="20E53783" w14:textId="77777777" w:rsidR="0097572C" w:rsidRDefault="0097572C" w:rsidP="0097572C">
      <w:pPr>
        <w:autoSpaceDE w:val="0"/>
        <w:spacing w:after="0" w:line="240" w:lineRule="auto"/>
        <w:jc w:val="both"/>
        <w:rPr>
          <w:rFonts w:cs="Times New Roman"/>
          <w:b/>
          <w:bCs/>
          <w:iCs/>
          <w:color w:val="000000"/>
          <w:sz w:val="20"/>
          <w:szCs w:val="20"/>
        </w:rPr>
      </w:pPr>
    </w:p>
    <w:p w14:paraId="148F5431" w14:textId="0CD61A24" w:rsidR="0097572C" w:rsidRDefault="0097572C" w:rsidP="0097572C">
      <w:pPr>
        <w:autoSpaceDE w:val="0"/>
        <w:spacing w:after="0" w:line="240" w:lineRule="auto"/>
        <w:jc w:val="both"/>
        <w:rPr>
          <w:rFonts w:cs="Times New Roman"/>
          <w:b/>
          <w:bCs/>
          <w:iCs/>
          <w:color w:val="000000"/>
          <w:sz w:val="20"/>
          <w:szCs w:val="20"/>
          <w:u w:val="dash"/>
        </w:rPr>
      </w:pPr>
    </w:p>
    <w:p w14:paraId="0CB589E2" w14:textId="77777777" w:rsidR="0097572C" w:rsidRDefault="0097572C" w:rsidP="0097572C">
      <w:pPr>
        <w:autoSpaceDE w:val="0"/>
        <w:spacing w:after="0" w:line="240" w:lineRule="auto"/>
        <w:jc w:val="both"/>
        <w:rPr>
          <w:rFonts w:cs="Times New Roman"/>
          <w:b/>
          <w:bCs/>
          <w:iCs/>
          <w:color w:val="000000"/>
          <w:sz w:val="20"/>
          <w:szCs w:val="20"/>
          <w:u w:val="dash"/>
        </w:rPr>
      </w:pPr>
    </w:p>
    <w:p w14:paraId="599D86BC" w14:textId="77777777" w:rsidR="0097572C" w:rsidRDefault="0097572C" w:rsidP="0097572C">
      <w:pPr>
        <w:autoSpaceDE w:val="0"/>
        <w:spacing w:after="0" w:line="240" w:lineRule="auto"/>
        <w:jc w:val="both"/>
        <w:rPr>
          <w:rFonts w:cs="Times New Roman"/>
          <w:b/>
          <w:bCs/>
          <w:iCs/>
          <w:color w:val="000000"/>
          <w:sz w:val="20"/>
          <w:szCs w:val="20"/>
          <w:u w:val="dash"/>
        </w:rPr>
      </w:pPr>
    </w:p>
    <w:p w14:paraId="0B46B736" w14:textId="3F888F42" w:rsidR="0097572C" w:rsidRPr="008A78EB" w:rsidRDefault="0097572C" w:rsidP="0097572C">
      <w:pPr>
        <w:autoSpaceDE w:val="0"/>
        <w:spacing w:after="0" w:line="240" w:lineRule="auto"/>
        <w:jc w:val="both"/>
        <w:rPr>
          <w:rFonts w:cs="Times New Roman"/>
          <w:b/>
          <w:bCs/>
          <w:iCs/>
          <w:color w:val="000000"/>
          <w:sz w:val="20"/>
          <w:szCs w:val="20"/>
          <w:u w:val="dash"/>
        </w:rPr>
      </w:pP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p>
    <w:p w14:paraId="7F76FFE2" w14:textId="7F16AC72" w:rsidR="008A78EB" w:rsidRDefault="008A78EB" w:rsidP="008A78EB">
      <w:pPr>
        <w:spacing w:after="0"/>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8A78EB">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Authorized Signature</w:t>
      </w:r>
    </w:p>
    <w:p w14:paraId="32EF4F16" w14:textId="77777777" w:rsidR="0097572C" w:rsidRDefault="0097572C" w:rsidP="0097572C">
      <w:pPr>
        <w:autoSpaceDE w:val="0"/>
        <w:spacing w:after="0" w:line="240" w:lineRule="auto"/>
        <w:jc w:val="both"/>
        <w:rPr>
          <w:rFonts w:cs="Times New Roman"/>
          <w:b/>
          <w:bCs/>
          <w:iCs/>
          <w:color w:val="000000"/>
          <w:sz w:val="20"/>
          <w:szCs w:val="20"/>
        </w:rPr>
      </w:pPr>
    </w:p>
    <w:p w14:paraId="21B9C8E0" w14:textId="2B775C6C" w:rsidR="0097572C" w:rsidRDefault="0097572C" w:rsidP="0097572C">
      <w:pPr>
        <w:autoSpaceDE w:val="0"/>
        <w:spacing w:after="0" w:line="240" w:lineRule="auto"/>
        <w:jc w:val="both"/>
        <w:rPr>
          <w:rFonts w:cs="Times New Roman"/>
          <w:b/>
          <w:bCs/>
          <w:iCs/>
          <w:color w:val="000000"/>
          <w:sz w:val="20"/>
          <w:szCs w:val="20"/>
          <w:u w:val="dash"/>
        </w:rPr>
      </w:pPr>
    </w:p>
    <w:p w14:paraId="1D21735A" w14:textId="77777777" w:rsidR="0097572C" w:rsidRDefault="0097572C" w:rsidP="0097572C">
      <w:pPr>
        <w:autoSpaceDE w:val="0"/>
        <w:spacing w:after="0" w:line="240" w:lineRule="auto"/>
        <w:jc w:val="both"/>
        <w:rPr>
          <w:rFonts w:cs="Times New Roman"/>
          <w:b/>
          <w:bCs/>
          <w:iCs/>
          <w:color w:val="000000"/>
          <w:sz w:val="20"/>
          <w:szCs w:val="20"/>
          <w:u w:val="dash"/>
        </w:rPr>
      </w:pPr>
    </w:p>
    <w:p w14:paraId="6F5BF098" w14:textId="77777777" w:rsidR="0097572C" w:rsidRDefault="0097572C" w:rsidP="0097572C">
      <w:pPr>
        <w:autoSpaceDE w:val="0"/>
        <w:spacing w:after="0" w:line="240" w:lineRule="auto"/>
        <w:jc w:val="both"/>
        <w:rPr>
          <w:rFonts w:cs="Times New Roman"/>
          <w:b/>
          <w:bCs/>
          <w:iCs/>
          <w:color w:val="000000"/>
          <w:sz w:val="20"/>
          <w:szCs w:val="20"/>
          <w:u w:val="dash"/>
        </w:rPr>
      </w:pPr>
    </w:p>
    <w:p w14:paraId="3529F267" w14:textId="77777777" w:rsidR="0097572C" w:rsidRPr="008A78EB" w:rsidRDefault="0097572C" w:rsidP="0097572C">
      <w:pPr>
        <w:autoSpaceDE w:val="0"/>
        <w:spacing w:after="0" w:line="240" w:lineRule="auto"/>
        <w:jc w:val="both"/>
        <w:rPr>
          <w:rFonts w:cs="Times New Roman"/>
          <w:b/>
          <w:bCs/>
          <w:iCs/>
          <w:color w:val="000000"/>
          <w:sz w:val="20"/>
          <w:szCs w:val="20"/>
          <w:u w:val="dash"/>
        </w:rPr>
      </w:pP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p>
    <w:p w14:paraId="1E7B59C7" w14:textId="13C98AF0" w:rsidR="008A78EB" w:rsidRPr="008A78EB" w:rsidRDefault="008A78EB" w:rsidP="008A78EB">
      <w:pPr>
        <w:spacing w:after="0"/>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8A78EB">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Print Name and Title</w:t>
      </w:r>
    </w:p>
    <w:p w14:paraId="7D2FD6F2" w14:textId="77777777" w:rsidR="008A78EB" w:rsidRDefault="008A78EB" w:rsidP="008A78EB">
      <w:pPr>
        <w:autoSpaceDE w:val="0"/>
        <w:ind w:left="144"/>
        <w:jc w:val="both"/>
        <w:rPr>
          <w:rFonts w:cs="Times New Roman"/>
          <w:b/>
          <w:bCs/>
          <w:iCs/>
          <w:color w:val="000000"/>
          <w:sz w:val="20"/>
          <w:szCs w:val="20"/>
        </w:rPr>
      </w:pPr>
    </w:p>
    <w:p w14:paraId="58D8E345" w14:textId="3525255C" w:rsidR="00083CEE" w:rsidRDefault="00083CEE" w:rsidP="00083CEE">
      <w:pPr>
        <w:tabs>
          <w:tab w:val="left" w:pos="5040"/>
        </w:tabs>
        <w:jc w:val="center"/>
        <w:rPr>
          <w:sz w:val="20"/>
        </w:rPr>
      </w:pPr>
    </w:p>
    <w:p w14:paraId="08E43D7B" w14:textId="77777777" w:rsidR="008A78EB" w:rsidRDefault="008A78EB" w:rsidP="008A78EB">
      <w:pPr>
        <w:spacing w:after="0"/>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13CDB404" w14:textId="77777777" w:rsidR="008A78EB" w:rsidRDefault="008A78EB" w:rsidP="008A78EB">
      <w:pPr>
        <w:spacing w:after="0"/>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22B87DD6" w14:textId="77777777" w:rsidR="008A78EB" w:rsidRDefault="008A78EB" w:rsidP="008A78EB">
      <w:pPr>
        <w:spacing w:after="0"/>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5CC7C8D6" w14:textId="77777777" w:rsidR="008A78EB" w:rsidRDefault="008A78EB" w:rsidP="008A78EB">
      <w:pPr>
        <w:spacing w:after="0"/>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394719D9" w14:textId="77777777" w:rsidR="008A78EB" w:rsidRDefault="008A78EB" w:rsidP="008A78EB">
      <w:pPr>
        <w:spacing w:after="0"/>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51EEF566" w14:textId="27530E8D" w:rsidR="008A78EB" w:rsidRDefault="008A78EB" w:rsidP="008A78EB">
      <w:pPr>
        <w:spacing w:after="0"/>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3861FC4F" w14:textId="77777777" w:rsidR="0097572C" w:rsidRDefault="0097572C" w:rsidP="008A78EB">
      <w:pPr>
        <w:spacing w:after="0"/>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2EA4BAD4" w14:textId="77777777" w:rsidR="008A78EB" w:rsidRDefault="008A78EB" w:rsidP="008A78EB">
      <w:pPr>
        <w:spacing w:after="0"/>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17F007BD" w14:textId="77777777" w:rsidR="008A78EB" w:rsidRDefault="008A78EB" w:rsidP="008A78EB">
      <w:pPr>
        <w:spacing w:after="0"/>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4CF3210E" w14:textId="77777777" w:rsidR="008A78EB" w:rsidRDefault="008A78EB" w:rsidP="008A78EB">
      <w:pPr>
        <w:spacing w:after="0"/>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326FD5E4" w14:textId="77777777" w:rsidR="008A78EB" w:rsidRDefault="008A78EB" w:rsidP="008A78EB">
      <w:pPr>
        <w:spacing w:after="0"/>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06E2D0D6" w14:textId="77777777" w:rsidR="008A78EB" w:rsidRDefault="008A78EB" w:rsidP="008A78EB">
      <w:pPr>
        <w:spacing w:after="0"/>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2C8F47C2" w14:textId="77777777" w:rsidR="008A78EB" w:rsidRDefault="008A78EB" w:rsidP="008A78EB">
      <w:pPr>
        <w:spacing w:after="0"/>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1393C0EF" w14:textId="46725E0F" w:rsidR="00083CEE" w:rsidRPr="008A78EB" w:rsidRDefault="00083CEE" w:rsidP="008A78EB">
      <w:pPr>
        <w:spacing w:after="0"/>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8A78EB">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lastRenderedPageBreak/>
        <w:t>LENDER PASSPORT</w:t>
      </w:r>
    </w:p>
    <w:p w14:paraId="265D55C3" w14:textId="77777777" w:rsidR="00083CEE" w:rsidRPr="008A78EB" w:rsidRDefault="00083CEE" w:rsidP="008A78EB">
      <w:pPr>
        <w:spacing w:after="0"/>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65AFD182" w14:textId="77777777" w:rsidR="00083CEE" w:rsidRPr="008A78EB" w:rsidRDefault="00083CEE" w:rsidP="008A78EB">
      <w:pPr>
        <w:spacing w:after="0"/>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250566DB" w14:textId="77777777" w:rsidR="00083CEE" w:rsidRDefault="00083CEE" w:rsidP="00083CEE">
      <w:pPr>
        <w:pStyle w:val="WW-Default"/>
        <w:jc w:val="center"/>
        <w:rPr>
          <w:rFonts w:cs="Times New Roman"/>
          <w:b/>
          <w:sz w:val="20"/>
          <w:szCs w:val="20"/>
        </w:rPr>
      </w:pPr>
    </w:p>
    <w:p w14:paraId="5B47B859" w14:textId="77777777" w:rsidR="00083CEE" w:rsidRDefault="00083CEE" w:rsidP="00083CEE">
      <w:pPr>
        <w:pStyle w:val="WW-Default"/>
        <w:jc w:val="center"/>
        <w:rPr>
          <w:rFonts w:cs="Times New Roman"/>
          <w:b/>
          <w:sz w:val="20"/>
          <w:szCs w:val="20"/>
        </w:rPr>
      </w:pPr>
    </w:p>
    <w:p w14:paraId="69781189" w14:textId="77777777" w:rsidR="00083CEE" w:rsidRDefault="00083CEE" w:rsidP="00083CEE">
      <w:pPr>
        <w:pStyle w:val="WW-Default"/>
        <w:jc w:val="center"/>
        <w:rPr>
          <w:rFonts w:cs="Times New Roman"/>
          <w:b/>
          <w:sz w:val="20"/>
          <w:szCs w:val="20"/>
        </w:rPr>
      </w:pPr>
    </w:p>
    <w:p w14:paraId="3E45A17E" w14:textId="77777777" w:rsidR="00083CEE" w:rsidRDefault="00083CEE" w:rsidP="00083CEE">
      <w:pPr>
        <w:pStyle w:val="WW-Default"/>
        <w:jc w:val="center"/>
        <w:rPr>
          <w:rFonts w:cs="Times New Roman"/>
          <w:b/>
          <w:sz w:val="20"/>
          <w:szCs w:val="20"/>
        </w:rPr>
      </w:pPr>
    </w:p>
    <w:p w14:paraId="105127C2" w14:textId="77777777" w:rsidR="00083CEE" w:rsidRDefault="00083CEE" w:rsidP="00083CEE">
      <w:pPr>
        <w:pStyle w:val="WW-Default"/>
        <w:jc w:val="center"/>
        <w:rPr>
          <w:rFonts w:cs="Times New Roman"/>
          <w:b/>
          <w:sz w:val="20"/>
          <w:szCs w:val="20"/>
        </w:rPr>
      </w:pPr>
    </w:p>
    <w:p w14:paraId="146EEDCF" w14:textId="77777777" w:rsidR="00083CEE" w:rsidRDefault="00083CEE" w:rsidP="00083CEE">
      <w:pPr>
        <w:pStyle w:val="WW-Default"/>
        <w:jc w:val="center"/>
        <w:rPr>
          <w:rFonts w:cs="Times New Roman"/>
          <w:b/>
          <w:sz w:val="20"/>
          <w:szCs w:val="20"/>
        </w:rPr>
      </w:pPr>
    </w:p>
    <w:p w14:paraId="7EA5D7BE" w14:textId="77777777" w:rsidR="00083CEE" w:rsidRDefault="00083CEE" w:rsidP="00083CEE">
      <w:pPr>
        <w:pStyle w:val="WW-Default"/>
        <w:jc w:val="center"/>
        <w:rPr>
          <w:rFonts w:cs="Times New Roman"/>
          <w:b/>
          <w:sz w:val="20"/>
          <w:szCs w:val="20"/>
        </w:rPr>
      </w:pPr>
    </w:p>
    <w:p w14:paraId="3B52810B" w14:textId="77777777" w:rsidR="00083CEE" w:rsidRDefault="00083CEE" w:rsidP="00083CEE">
      <w:pPr>
        <w:pStyle w:val="WW-Default"/>
        <w:jc w:val="center"/>
        <w:rPr>
          <w:rFonts w:cs="Times New Roman"/>
          <w:b/>
          <w:sz w:val="20"/>
          <w:szCs w:val="20"/>
        </w:rPr>
      </w:pPr>
    </w:p>
    <w:p w14:paraId="672D67EC" w14:textId="77777777" w:rsidR="00083CEE" w:rsidRDefault="00083CEE" w:rsidP="00083CEE">
      <w:pPr>
        <w:pStyle w:val="WW-Default"/>
        <w:jc w:val="center"/>
        <w:rPr>
          <w:rFonts w:cs="Times New Roman"/>
          <w:b/>
          <w:sz w:val="20"/>
          <w:szCs w:val="20"/>
        </w:rPr>
      </w:pPr>
    </w:p>
    <w:p w14:paraId="53F8BC46" w14:textId="77777777" w:rsidR="00083CEE" w:rsidRDefault="00083CEE" w:rsidP="00083CEE">
      <w:pPr>
        <w:pStyle w:val="WW-Default"/>
        <w:jc w:val="center"/>
        <w:rPr>
          <w:rFonts w:cs="Times New Roman"/>
          <w:b/>
          <w:sz w:val="20"/>
          <w:szCs w:val="20"/>
        </w:rPr>
      </w:pPr>
    </w:p>
    <w:p w14:paraId="085BA6B8" w14:textId="77777777" w:rsidR="00083CEE" w:rsidRDefault="00083CEE" w:rsidP="00083CEE">
      <w:pPr>
        <w:pStyle w:val="WW-Default"/>
        <w:jc w:val="center"/>
        <w:rPr>
          <w:rFonts w:cs="Times New Roman"/>
          <w:b/>
          <w:sz w:val="20"/>
          <w:szCs w:val="20"/>
        </w:rPr>
      </w:pPr>
    </w:p>
    <w:p w14:paraId="3F1799CA" w14:textId="77777777" w:rsidR="00083CEE" w:rsidRDefault="00083CEE" w:rsidP="00083CEE">
      <w:pPr>
        <w:pStyle w:val="WW-Default"/>
        <w:jc w:val="center"/>
        <w:rPr>
          <w:rFonts w:cs="Times New Roman"/>
          <w:b/>
          <w:sz w:val="20"/>
          <w:szCs w:val="20"/>
        </w:rPr>
      </w:pPr>
    </w:p>
    <w:p w14:paraId="0773B606" w14:textId="77777777" w:rsidR="00083CEE" w:rsidRDefault="00083CEE" w:rsidP="00083CEE">
      <w:pPr>
        <w:pStyle w:val="WW-Default"/>
        <w:jc w:val="center"/>
        <w:rPr>
          <w:rFonts w:cs="Times New Roman"/>
          <w:b/>
          <w:sz w:val="20"/>
          <w:szCs w:val="20"/>
        </w:rPr>
      </w:pPr>
    </w:p>
    <w:p w14:paraId="7D1ABD46" w14:textId="77777777" w:rsidR="00083CEE" w:rsidRDefault="00083CEE" w:rsidP="00083CEE">
      <w:pPr>
        <w:pStyle w:val="WW-Default"/>
        <w:jc w:val="center"/>
        <w:rPr>
          <w:rFonts w:cs="Times New Roman"/>
          <w:b/>
          <w:sz w:val="20"/>
          <w:szCs w:val="20"/>
        </w:rPr>
      </w:pPr>
    </w:p>
    <w:p w14:paraId="05DC1002" w14:textId="77777777" w:rsidR="00083CEE" w:rsidRDefault="00083CEE" w:rsidP="00083CEE">
      <w:pPr>
        <w:pStyle w:val="WW-Default"/>
        <w:jc w:val="center"/>
        <w:rPr>
          <w:rFonts w:cs="Times New Roman"/>
          <w:b/>
          <w:sz w:val="20"/>
          <w:szCs w:val="20"/>
        </w:rPr>
      </w:pPr>
    </w:p>
    <w:p w14:paraId="665ECDA7" w14:textId="77777777" w:rsidR="00083CEE" w:rsidRDefault="00083CEE" w:rsidP="00083CEE">
      <w:pPr>
        <w:pStyle w:val="WW-Default"/>
        <w:jc w:val="center"/>
        <w:rPr>
          <w:rFonts w:cs="Times New Roman"/>
          <w:b/>
          <w:sz w:val="20"/>
          <w:szCs w:val="20"/>
        </w:rPr>
      </w:pPr>
    </w:p>
    <w:p w14:paraId="5E0470F5" w14:textId="77777777" w:rsidR="00083CEE" w:rsidRDefault="00083CEE" w:rsidP="00083CEE">
      <w:pPr>
        <w:pStyle w:val="WW-Default"/>
        <w:jc w:val="center"/>
        <w:rPr>
          <w:rFonts w:cs="Times New Roman"/>
          <w:b/>
          <w:sz w:val="20"/>
          <w:szCs w:val="20"/>
        </w:rPr>
      </w:pPr>
    </w:p>
    <w:p w14:paraId="6B6E596B" w14:textId="43488CF0" w:rsidR="00083CEE" w:rsidRDefault="00083CEE" w:rsidP="00083CEE">
      <w:pPr>
        <w:pStyle w:val="WW-Default"/>
        <w:jc w:val="center"/>
        <w:rPr>
          <w:rFonts w:cs="Times New Roman"/>
          <w:b/>
          <w:sz w:val="20"/>
          <w:szCs w:val="20"/>
        </w:rPr>
      </w:pPr>
    </w:p>
    <w:p w14:paraId="036945BA" w14:textId="44986B21" w:rsidR="00083CEE" w:rsidRDefault="00083CEE" w:rsidP="00083CEE">
      <w:pPr>
        <w:pStyle w:val="WW-Default"/>
        <w:jc w:val="center"/>
        <w:rPr>
          <w:rFonts w:cs="Times New Roman"/>
          <w:b/>
          <w:sz w:val="20"/>
          <w:szCs w:val="20"/>
        </w:rPr>
      </w:pPr>
    </w:p>
    <w:p w14:paraId="78A49AC0" w14:textId="3EBD901E" w:rsidR="00083CEE" w:rsidRDefault="00083CEE" w:rsidP="00083CEE">
      <w:pPr>
        <w:pStyle w:val="WW-Default"/>
        <w:jc w:val="center"/>
        <w:rPr>
          <w:rFonts w:cs="Times New Roman"/>
          <w:b/>
          <w:sz w:val="20"/>
          <w:szCs w:val="20"/>
        </w:rPr>
      </w:pPr>
    </w:p>
    <w:p w14:paraId="5DD1C211" w14:textId="6E2683BF" w:rsidR="00083CEE" w:rsidRDefault="00083CEE" w:rsidP="00083CEE">
      <w:pPr>
        <w:pStyle w:val="WW-Default"/>
        <w:jc w:val="center"/>
        <w:rPr>
          <w:rFonts w:cs="Times New Roman"/>
          <w:b/>
          <w:sz w:val="20"/>
          <w:szCs w:val="20"/>
        </w:rPr>
      </w:pPr>
    </w:p>
    <w:p w14:paraId="530EEC01" w14:textId="77777777" w:rsidR="00083CEE" w:rsidRDefault="00083CEE" w:rsidP="00083CEE">
      <w:pPr>
        <w:pStyle w:val="WW-Default"/>
        <w:jc w:val="center"/>
        <w:rPr>
          <w:rFonts w:cs="Times New Roman"/>
          <w:b/>
          <w:sz w:val="20"/>
          <w:szCs w:val="20"/>
        </w:rPr>
      </w:pPr>
    </w:p>
    <w:p w14:paraId="7E80B66E" w14:textId="77777777" w:rsidR="00083CEE" w:rsidRDefault="00083CEE" w:rsidP="00083CEE">
      <w:pPr>
        <w:pStyle w:val="WW-Default"/>
        <w:jc w:val="center"/>
        <w:rPr>
          <w:rFonts w:cs="Times New Roman"/>
          <w:b/>
          <w:sz w:val="20"/>
          <w:szCs w:val="20"/>
        </w:rPr>
      </w:pPr>
    </w:p>
    <w:p w14:paraId="2AE39286" w14:textId="77777777" w:rsidR="00083CEE" w:rsidRDefault="00083CEE" w:rsidP="00083CEE">
      <w:pPr>
        <w:pStyle w:val="WW-Default"/>
        <w:jc w:val="center"/>
        <w:rPr>
          <w:rFonts w:cs="Times New Roman"/>
          <w:b/>
          <w:sz w:val="20"/>
          <w:szCs w:val="20"/>
        </w:rPr>
      </w:pPr>
    </w:p>
    <w:p w14:paraId="7778DC31" w14:textId="77777777" w:rsidR="00083CEE" w:rsidRDefault="00083CEE" w:rsidP="00083CEE">
      <w:pPr>
        <w:pStyle w:val="WW-Default"/>
        <w:jc w:val="center"/>
        <w:rPr>
          <w:rFonts w:cs="Times New Roman"/>
          <w:b/>
          <w:sz w:val="20"/>
          <w:szCs w:val="20"/>
        </w:rPr>
      </w:pPr>
    </w:p>
    <w:p w14:paraId="72A448DF" w14:textId="77777777" w:rsidR="00083CEE" w:rsidRDefault="00083CEE" w:rsidP="00083CEE">
      <w:pPr>
        <w:pStyle w:val="WW-Default"/>
        <w:jc w:val="center"/>
        <w:rPr>
          <w:rFonts w:cs="Times New Roman"/>
          <w:b/>
          <w:sz w:val="20"/>
          <w:szCs w:val="20"/>
        </w:rPr>
      </w:pPr>
    </w:p>
    <w:p w14:paraId="238C83A2" w14:textId="77777777" w:rsidR="00083CEE" w:rsidRDefault="00083CEE" w:rsidP="00083CEE">
      <w:pPr>
        <w:pStyle w:val="WW-Default"/>
        <w:jc w:val="center"/>
        <w:rPr>
          <w:rFonts w:cs="Times New Roman"/>
          <w:b/>
          <w:sz w:val="20"/>
          <w:szCs w:val="20"/>
        </w:rPr>
      </w:pPr>
    </w:p>
    <w:p w14:paraId="60A291A0" w14:textId="77777777" w:rsidR="00083CEE" w:rsidRDefault="00083CEE" w:rsidP="00083CEE">
      <w:pPr>
        <w:pStyle w:val="WW-Default"/>
        <w:jc w:val="center"/>
        <w:rPr>
          <w:rFonts w:cs="Times New Roman"/>
          <w:b/>
          <w:sz w:val="20"/>
          <w:szCs w:val="20"/>
        </w:rPr>
      </w:pPr>
    </w:p>
    <w:p w14:paraId="57B994AB" w14:textId="77777777" w:rsidR="00083CEE" w:rsidRDefault="00083CEE" w:rsidP="00083CEE">
      <w:pPr>
        <w:pStyle w:val="WW-Default"/>
        <w:jc w:val="center"/>
        <w:rPr>
          <w:rFonts w:cs="Times New Roman"/>
          <w:b/>
          <w:sz w:val="20"/>
          <w:szCs w:val="20"/>
        </w:rPr>
      </w:pPr>
    </w:p>
    <w:p w14:paraId="05895365" w14:textId="77777777" w:rsidR="00083CEE" w:rsidRDefault="00083CEE" w:rsidP="00083CEE">
      <w:pPr>
        <w:pStyle w:val="WW-Default"/>
        <w:jc w:val="center"/>
        <w:rPr>
          <w:rFonts w:cs="Times New Roman"/>
          <w:b/>
          <w:sz w:val="20"/>
          <w:szCs w:val="20"/>
        </w:rPr>
      </w:pPr>
    </w:p>
    <w:p w14:paraId="0050F30E" w14:textId="77777777" w:rsidR="00083CEE" w:rsidRDefault="00083CEE" w:rsidP="00083CEE">
      <w:pPr>
        <w:pStyle w:val="WW-Default"/>
        <w:jc w:val="center"/>
        <w:rPr>
          <w:rFonts w:cs="Times New Roman"/>
          <w:b/>
          <w:sz w:val="20"/>
          <w:szCs w:val="20"/>
        </w:rPr>
      </w:pPr>
    </w:p>
    <w:p w14:paraId="3C891DC1" w14:textId="77777777" w:rsidR="00083CEE" w:rsidRDefault="00083CEE" w:rsidP="00083CEE">
      <w:pPr>
        <w:pStyle w:val="WW-Default"/>
        <w:jc w:val="center"/>
        <w:rPr>
          <w:rFonts w:cs="Times New Roman"/>
          <w:b/>
          <w:sz w:val="20"/>
          <w:szCs w:val="20"/>
        </w:rPr>
      </w:pPr>
    </w:p>
    <w:p w14:paraId="73473B65" w14:textId="77777777" w:rsidR="00083CEE" w:rsidRDefault="00083CEE" w:rsidP="00083CEE">
      <w:pPr>
        <w:pStyle w:val="WW-Default"/>
        <w:jc w:val="center"/>
        <w:rPr>
          <w:rFonts w:cs="Times New Roman"/>
          <w:b/>
          <w:sz w:val="20"/>
          <w:szCs w:val="20"/>
        </w:rPr>
      </w:pPr>
    </w:p>
    <w:p w14:paraId="0EBE8875" w14:textId="77777777" w:rsidR="00083CEE" w:rsidRDefault="00083CEE" w:rsidP="00083CEE">
      <w:pPr>
        <w:pStyle w:val="WW-Default"/>
        <w:jc w:val="center"/>
        <w:rPr>
          <w:rFonts w:cs="Times New Roman"/>
          <w:b/>
          <w:sz w:val="20"/>
          <w:szCs w:val="20"/>
        </w:rPr>
      </w:pPr>
    </w:p>
    <w:p w14:paraId="3E85A03C" w14:textId="77777777" w:rsidR="00083CEE" w:rsidRDefault="00083CEE" w:rsidP="00083CEE">
      <w:pPr>
        <w:pStyle w:val="WW-Default"/>
        <w:jc w:val="center"/>
        <w:rPr>
          <w:rFonts w:cs="Times New Roman"/>
          <w:b/>
          <w:sz w:val="20"/>
          <w:szCs w:val="20"/>
        </w:rPr>
      </w:pPr>
    </w:p>
    <w:p w14:paraId="2760EC53" w14:textId="77777777" w:rsidR="00083CEE" w:rsidRDefault="00083CEE" w:rsidP="00083CEE">
      <w:pPr>
        <w:pStyle w:val="WW-Default"/>
        <w:jc w:val="center"/>
        <w:rPr>
          <w:rFonts w:cs="Times New Roman"/>
          <w:b/>
          <w:sz w:val="20"/>
          <w:szCs w:val="20"/>
        </w:rPr>
      </w:pPr>
    </w:p>
    <w:p w14:paraId="4C56ED6A" w14:textId="77777777" w:rsidR="00083CEE" w:rsidRDefault="00083CEE" w:rsidP="00083CEE">
      <w:pPr>
        <w:pStyle w:val="WW-Default"/>
        <w:jc w:val="center"/>
        <w:rPr>
          <w:rFonts w:cs="Times New Roman"/>
          <w:b/>
          <w:sz w:val="20"/>
          <w:szCs w:val="20"/>
        </w:rPr>
      </w:pPr>
    </w:p>
    <w:p w14:paraId="3DDEDD5D" w14:textId="77777777" w:rsidR="00083CEE" w:rsidRDefault="00083CEE" w:rsidP="00083CEE">
      <w:pPr>
        <w:pStyle w:val="WW-Default"/>
        <w:jc w:val="center"/>
        <w:rPr>
          <w:rFonts w:cs="Times New Roman"/>
          <w:b/>
          <w:sz w:val="20"/>
          <w:szCs w:val="20"/>
        </w:rPr>
      </w:pPr>
    </w:p>
    <w:p w14:paraId="29DF1B2B" w14:textId="77777777" w:rsidR="00083CEE" w:rsidRDefault="00083CEE" w:rsidP="00083CEE">
      <w:pPr>
        <w:pStyle w:val="WW-Default"/>
        <w:jc w:val="center"/>
        <w:rPr>
          <w:rFonts w:cs="Times New Roman"/>
          <w:b/>
          <w:sz w:val="20"/>
          <w:szCs w:val="20"/>
        </w:rPr>
      </w:pPr>
    </w:p>
    <w:p w14:paraId="6F22070D" w14:textId="77777777" w:rsidR="00083CEE" w:rsidRDefault="00083CEE" w:rsidP="00083CEE">
      <w:pPr>
        <w:pStyle w:val="WW-Default"/>
        <w:jc w:val="center"/>
        <w:rPr>
          <w:rFonts w:cs="Times New Roman"/>
          <w:b/>
          <w:sz w:val="20"/>
          <w:szCs w:val="20"/>
        </w:rPr>
      </w:pPr>
    </w:p>
    <w:p w14:paraId="0775740A" w14:textId="77777777" w:rsidR="00083CEE" w:rsidRDefault="00083CEE" w:rsidP="00083CEE">
      <w:pPr>
        <w:pStyle w:val="WW-Default"/>
        <w:jc w:val="center"/>
        <w:rPr>
          <w:rFonts w:cs="Times New Roman"/>
          <w:b/>
          <w:sz w:val="20"/>
          <w:szCs w:val="20"/>
        </w:rPr>
      </w:pPr>
    </w:p>
    <w:p w14:paraId="3FF14FEA" w14:textId="77777777" w:rsidR="00083CEE" w:rsidRDefault="00083CEE" w:rsidP="00083CEE">
      <w:pPr>
        <w:pStyle w:val="WW-Default"/>
        <w:jc w:val="center"/>
        <w:rPr>
          <w:rFonts w:cs="Times New Roman"/>
          <w:b/>
          <w:sz w:val="20"/>
          <w:szCs w:val="20"/>
        </w:rPr>
      </w:pPr>
    </w:p>
    <w:p w14:paraId="2793AB43" w14:textId="77777777" w:rsidR="00083CEE" w:rsidRDefault="00083CEE" w:rsidP="00083CEE">
      <w:pPr>
        <w:pStyle w:val="WW-Default"/>
        <w:jc w:val="center"/>
        <w:rPr>
          <w:rFonts w:cs="Times New Roman"/>
          <w:b/>
          <w:sz w:val="20"/>
          <w:szCs w:val="20"/>
        </w:rPr>
      </w:pPr>
    </w:p>
    <w:p w14:paraId="671DE85A" w14:textId="77777777" w:rsidR="00083CEE" w:rsidRDefault="00083CEE" w:rsidP="00083CEE">
      <w:pPr>
        <w:pStyle w:val="WW-Default"/>
        <w:jc w:val="center"/>
        <w:rPr>
          <w:rFonts w:cs="Times New Roman"/>
          <w:b/>
          <w:sz w:val="20"/>
          <w:szCs w:val="20"/>
        </w:rPr>
      </w:pPr>
    </w:p>
    <w:p w14:paraId="0167BBB0" w14:textId="77777777" w:rsidR="00083CEE" w:rsidRPr="00CB5D35" w:rsidRDefault="00083CEE" w:rsidP="00083CEE">
      <w:pPr>
        <w:pStyle w:val="WW-Default"/>
        <w:jc w:val="center"/>
        <w:rPr>
          <w:rFonts w:cs="Times New Roman"/>
          <w:b/>
          <w:sz w:val="20"/>
          <w:szCs w:val="20"/>
        </w:rPr>
      </w:pPr>
    </w:p>
    <w:p w14:paraId="0397ED23" w14:textId="77777777" w:rsidR="00083CEE" w:rsidRPr="00CB5D35" w:rsidRDefault="00083CEE" w:rsidP="00083CEE">
      <w:pPr>
        <w:pStyle w:val="WW-Default"/>
        <w:jc w:val="both"/>
        <w:rPr>
          <w:rFonts w:cs="Times New Roman"/>
          <w:b/>
          <w:sz w:val="20"/>
          <w:szCs w:val="20"/>
        </w:rPr>
      </w:pPr>
    </w:p>
    <w:p w14:paraId="767112E8" w14:textId="77777777" w:rsidR="00083CEE" w:rsidRDefault="00083CEE" w:rsidP="00083CEE">
      <w:pPr>
        <w:pStyle w:val="WW-Default"/>
        <w:jc w:val="both"/>
        <w:rPr>
          <w:rFonts w:cs="Times New Roman"/>
          <w:b/>
          <w:sz w:val="20"/>
          <w:szCs w:val="20"/>
        </w:rPr>
      </w:pPr>
    </w:p>
    <w:p w14:paraId="6AEF46A6" w14:textId="77777777" w:rsidR="00083CEE" w:rsidRDefault="00083CEE" w:rsidP="00083CEE">
      <w:pPr>
        <w:pStyle w:val="WW-Default"/>
        <w:jc w:val="both"/>
        <w:rPr>
          <w:rFonts w:cs="Times New Roman"/>
          <w:b/>
          <w:sz w:val="20"/>
          <w:szCs w:val="20"/>
        </w:rPr>
      </w:pPr>
    </w:p>
    <w:p w14:paraId="78762C56" w14:textId="77777777" w:rsidR="00083CEE" w:rsidRDefault="00083CEE" w:rsidP="00083CEE">
      <w:pPr>
        <w:pStyle w:val="WW-Default"/>
        <w:jc w:val="both"/>
        <w:rPr>
          <w:rFonts w:cs="Times New Roman"/>
          <w:b/>
          <w:sz w:val="20"/>
          <w:szCs w:val="20"/>
        </w:rPr>
      </w:pPr>
    </w:p>
    <w:p w14:paraId="688FDDF2" w14:textId="77777777" w:rsidR="00083CEE" w:rsidRDefault="00083CEE" w:rsidP="00083CEE">
      <w:pPr>
        <w:pStyle w:val="WW-Default"/>
        <w:jc w:val="both"/>
        <w:rPr>
          <w:rFonts w:cs="Times New Roman"/>
          <w:b/>
          <w:sz w:val="20"/>
          <w:szCs w:val="20"/>
        </w:rPr>
      </w:pPr>
    </w:p>
    <w:p w14:paraId="72426CBF" w14:textId="77777777" w:rsidR="00083CEE" w:rsidRDefault="00083CEE" w:rsidP="00083CEE">
      <w:pPr>
        <w:pStyle w:val="WW-Default"/>
        <w:jc w:val="both"/>
        <w:rPr>
          <w:rFonts w:cs="Times New Roman"/>
          <w:b/>
          <w:sz w:val="20"/>
          <w:szCs w:val="20"/>
        </w:rPr>
      </w:pPr>
    </w:p>
    <w:p w14:paraId="77805998" w14:textId="11FA1C20" w:rsidR="00C160F5" w:rsidRDefault="00C160F5" w:rsidP="00C160F5">
      <w:pPr>
        <w:pStyle w:val="ListParagraph"/>
        <w:spacing w:after="0" w:line="240" w:lineRule="auto"/>
        <w:ind w:right="118"/>
        <w:jc w:val="center"/>
        <w:rPr>
          <w:rFonts w:ascii="Cambria" w:hAnsi="Cambria"/>
          <w:b/>
          <w:bCs/>
          <w:color w:val="1F497D" w:themeColor="text2"/>
        </w:rPr>
      </w:pPr>
    </w:p>
    <w:p w14:paraId="6B2A7DC3" w14:textId="77777777" w:rsidR="009B5BAA" w:rsidRPr="0019347C" w:rsidRDefault="009B5BAA" w:rsidP="009B5BAA">
      <w:pPr>
        <w:pStyle w:val="WW-Default"/>
        <w:ind w:left="144"/>
        <w:jc w:val="center"/>
        <w:rPr>
          <w:rFonts w:ascii="MingLiU-ExtB" w:eastAsia="MingLiU-ExtB" w:hAnsi="MingLiU-ExtB"/>
          <w:b/>
        </w:rPr>
      </w:pPr>
    </w:p>
    <w:p w14:paraId="582793BB" w14:textId="77777777" w:rsidR="009B5BAA" w:rsidRDefault="009B5BAA" w:rsidP="009B5BAA">
      <w:pPr>
        <w:pStyle w:val="WW-Default"/>
        <w:ind w:left="144"/>
        <w:jc w:val="center"/>
        <w:outlineLvl w:val="0"/>
        <w:rPr>
          <w:rFonts w:ascii="MingLiU-ExtB" w:eastAsia="MingLiU-ExtB" w:hAnsi="MingLiU-ExtB"/>
          <w:b/>
        </w:rPr>
      </w:pPr>
    </w:p>
    <w:p w14:paraId="015B4A60" w14:textId="77777777" w:rsidR="009B5BAA" w:rsidRDefault="009B5BAA" w:rsidP="009B5BAA">
      <w:pPr>
        <w:pStyle w:val="WW-Default"/>
        <w:ind w:left="144"/>
        <w:jc w:val="center"/>
        <w:outlineLvl w:val="0"/>
        <w:rPr>
          <w:rFonts w:ascii="MingLiU-ExtB" w:eastAsia="MingLiU-ExtB" w:hAnsi="MingLiU-ExtB"/>
          <w:b/>
        </w:rPr>
      </w:pPr>
    </w:p>
    <w:p w14:paraId="65FC9483" w14:textId="77777777" w:rsidR="009E0C7D" w:rsidRDefault="009E0C7D" w:rsidP="00715E6B">
      <w:pPr>
        <w:pStyle w:val="ListParagraph"/>
        <w:spacing w:after="0"/>
        <w:ind w:left="0" w:right="118"/>
        <w:jc w:val="center"/>
        <w:rPr>
          <w:rFonts w:ascii="Cambria" w:hAnsi="Cambria"/>
          <w:b/>
          <w:bCs/>
          <w:color w:val="1F497D" w:themeColor="text2"/>
          <w:sz w:val="32"/>
          <w:szCs w:val="32"/>
        </w:rPr>
      </w:pPr>
    </w:p>
    <w:p w14:paraId="2AD74E70" w14:textId="3160B495" w:rsidR="00715E6B" w:rsidRPr="00715E6B" w:rsidRDefault="00715E6B" w:rsidP="00715E6B">
      <w:pPr>
        <w:pStyle w:val="ListParagraph"/>
        <w:spacing w:after="0"/>
        <w:ind w:left="0" w:right="118"/>
        <w:jc w:val="center"/>
        <w:rPr>
          <w:rFonts w:ascii="Cambria" w:hAnsi="Cambria"/>
          <w:b/>
          <w:bCs/>
          <w:color w:val="1F497D" w:themeColor="text2"/>
          <w:sz w:val="32"/>
          <w:szCs w:val="32"/>
        </w:rPr>
      </w:pPr>
      <w:r w:rsidRPr="00715E6B">
        <w:rPr>
          <w:rFonts w:ascii="Cambria" w:hAnsi="Cambria"/>
          <w:b/>
          <w:bCs/>
          <w:color w:val="1F497D" w:themeColor="text2"/>
          <w:sz w:val="32"/>
          <w:szCs w:val="32"/>
        </w:rPr>
        <w:t xml:space="preserve">  Irrevocable Sub Fee Protection Agreement and Pay Order Agreement</w:t>
      </w:r>
    </w:p>
    <w:p w14:paraId="20E8D6D0" w14:textId="77777777" w:rsidR="00715E6B" w:rsidRPr="00715E6B" w:rsidRDefault="00715E6B" w:rsidP="00715E6B">
      <w:pPr>
        <w:pStyle w:val="ListParagraph"/>
        <w:spacing w:after="0"/>
        <w:ind w:right="118"/>
        <w:jc w:val="center"/>
        <w:rPr>
          <w:rFonts w:ascii="Cambria" w:hAnsi="Cambria"/>
          <w:b/>
          <w:bCs/>
          <w:color w:val="FF0000"/>
        </w:rPr>
      </w:pPr>
      <w:r w:rsidRPr="00715E6B">
        <w:rPr>
          <w:rFonts w:ascii="Cambria" w:hAnsi="Cambria"/>
          <w:b/>
          <w:bCs/>
          <w:color w:val="FF0000"/>
        </w:rPr>
        <w:t>“Considered as an integral part of this contract”</w:t>
      </w:r>
    </w:p>
    <w:p w14:paraId="1F859EEA" w14:textId="0EFD27B7" w:rsidR="00715E6B" w:rsidRPr="00715E6B" w:rsidRDefault="00715E6B" w:rsidP="009E0C7D">
      <w:pPr>
        <w:pStyle w:val="ListParagraph"/>
        <w:spacing w:after="0" w:line="360" w:lineRule="auto"/>
        <w:ind w:right="118"/>
        <w:jc w:val="center"/>
        <w:rPr>
          <w:rFonts w:ascii="Cambria" w:hAnsi="Cambria"/>
          <w:b/>
          <w:bCs/>
          <w:color w:val="FF0000"/>
        </w:rPr>
      </w:pPr>
      <w:r w:rsidRPr="00715E6B">
        <w:rPr>
          <w:rFonts w:ascii="Cambria" w:hAnsi="Cambria"/>
          <w:b/>
          <w:bCs/>
          <w:color w:val="FF0000"/>
        </w:rPr>
        <w:t>WITH ROLLS AND EXTENSIONS</w:t>
      </w:r>
    </w:p>
    <w:p w14:paraId="5C0392FE" w14:textId="575AF3DD" w:rsidR="00715E6B" w:rsidRPr="0005263C" w:rsidRDefault="00715E6B" w:rsidP="00715E6B">
      <w:pPr>
        <w:rPr>
          <w:rFonts w:cs="Arial"/>
          <w:b/>
          <w:color w:val="632423"/>
          <w:sz w:val="20"/>
        </w:rPr>
      </w:pPr>
      <w:r w:rsidRPr="00715E6B">
        <w:rPr>
          <w:rFonts w:ascii="Cambria" w:hAnsi="Cambria"/>
          <w:b/>
          <w:bCs/>
          <w:color w:val="1F497D" w:themeColor="text2"/>
          <w:sz w:val="24"/>
          <w:szCs w:val="24"/>
          <w:u w:val="single"/>
        </w:rPr>
        <w:t>Client Name:</w:t>
      </w:r>
      <w:r w:rsidRPr="00715E6B">
        <w:rPr>
          <w:rFonts w:cs="Arial"/>
          <w:b/>
          <w:color w:val="632423"/>
          <w:sz w:val="16"/>
          <w:szCs w:val="18"/>
        </w:rPr>
        <w:t xml:space="preserve"> </w:t>
      </w:r>
      <w:r w:rsidR="009E0C7D">
        <w:rPr>
          <w:rFonts w:ascii="Cambria" w:hAnsi="Cambria"/>
          <w:color w:val="1F497D" w:themeColor="text2"/>
          <w:u w:val="dash"/>
        </w:rPr>
        <w:tab/>
      </w:r>
      <w:r w:rsidR="009E0C7D">
        <w:rPr>
          <w:rFonts w:ascii="Cambria" w:hAnsi="Cambria"/>
          <w:color w:val="1F497D" w:themeColor="text2"/>
          <w:u w:val="dash"/>
        </w:rPr>
        <w:tab/>
      </w:r>
      <w:r w:rsidR="009E0C7D">
        <w:rPr>
          <w:rFonts w:ascii="Cambria" w:hAnsi="Cambria"/>
          <w:color w:val="1F497D" w:themeColor="text2"/>
          <w:u w:val="dash"/>
        </w:rPr>
        <w:tab/>
      </w:r>
      <w:r w:rsidR="009E0C7D">
        <w:rPr>
          <w:rFonts w:ascii="Cambria" w:hAnsi="Cambria"/>
          <w:color w:val="1F497D" w:themeColor="text2"/>
          <w:u w:val="dash"/>
        </w:rPr>
        <w:tab/>
      </w:r>
      <w:r w:rsidR="009E0C7D">
        <w:rPr>
          <w:rFonts w:ascii="Cambria" w:hAnsi="Cambria"/>
          <w:color w:val="1F497D" w:themeColor="text2"/>
          <w:u w:val="dash"/>
        </w:rPr>
        <w:tab/>
      </w:r>
      <w:r w:rsidR="009E0C7D">
        <w:rPr>
          <w:rFonts w:ascii="Cambria" w:hAnsi="Cambria"/>
          <w:color w:val="1F497D" w:themeColor="text2"/>
          <w:u w:val="dash"/>
        </w:rPr>
        <w:tab/>
      </w:r>
    </w:p>
    <w:p w14:paraId="102AF1DE" w14:textId="18346D7C" w:rsidR="00715E6B" w:rsidRDefault="00715E6B" w:rsidP="00715E6B">
      <w:pPr>
        <w:rPr>
          <w:rFonts w:cs="Arial"/>
          <w:b/>
          <w:color w:val="632423"/>
          <w:sz w:val="20"/>
        </w:rPr>
      </w:pPr>
      <w:r w:rsidRPr="00715E6B">
        <w:rPr>
          <w:rFonts w:ascii="Cambria" w:hAnsi="Cambria"/>
          <w:b/>
          <w:bCs/>
          <w:color w:val="1F497D" w:themeColor="text2"/>
          <w:sz w:val="24"/>
          <w:szCs w:val="24"/>
          <w:u w:val="single"/>
        </w:rPr>
        <w:t>Transaction Code:</w:t>
      </w:r>
      <w:r w:rsidRPr="004F1D37">
        <w:rPr>
          <w:rFonts w:cs="Arial"/>
          <w:b/>
          <w:color w:val="632423"/>
          <w:sz w:val="20"/>
        </w:rPr>
        <w:t xml:space="preserve"> </w:t>
      </w:r>
      <w:r w:rsidR="009E0C7D">
        <w:rPr>
          <w:rFonts w:ascii="Cambria" w:hAnsi="Cambria"/>
          <w:color w:val="1F497D" w:themeColor="text2"/>
          <w:u w:val="dash"/>
        </w:rPr>
        <w:tab/>
      </w:r>
      <w:r w:rsidR="009E0C7D">
        <w:rPr>
          <w:rFonts w:ascii="Cambria" w:hAnsi="Cambria"/>
          <w:color w:val="1F497D" w:themeColor="text2"/>
          <w:u w:val="dash"/>
        </w:rPr>
        <w:tab/>
      </w:r>
      <w:r w:rsidR="009E0C7D">
        <w:rPr>
          <w:rFonts w:ascii="Cambria" w:hAnsi="Cambria"/>
          <w:color w:val="1F497D" w:themeColor="text2"/>
          <w:u w:val="dash"/>
        </w:rPr>
        <w:tab/>
      </w:r>
      <w:r w:rsidR="009E0C7D">
        <w:rPr>
          <w:rFonts w:ascii="Cambria" w:hAnsi="Cambria"/>
          <w:color w:val="1F497D" w:themeColor="text2"/>
          <w:u w:val="dash"/>
        </w:rPr>
        <w:tab/>
      </w:r>
      <w:r w:rsidR="009E0C7D">
        <w:rPr>
          <w:rFonts w:ascii="Cambria" w:hAnsi="Cambria"/>
          <w:color w:val="1F497D" w:themeColor="text2"/>
          <w:u w:val="dash"/>
        </w:rPr>
        <w:tab/>
      </w:r>
    </w:p>
    <w:p w14:paraId="5A8D9216" w14:textId="241294DE" w:rsidR="00715E6B" w:rsidRDefault="00715E6B" w:rsidP="00715E6B">
      <w:pPr>
        <w:rPr>
          <w:rFonts w:ascii="Cambria" w:hAnsi="Cambria"/>
          <w:b/>
          <w:bCs/>
          <w:color w:val="1F497D" w:themeColor="text2"/>
        </w:rPr>
      </w:pPr>
      <w:r w:rsidRPr="00715E6B">
        <w:rPr>
          <w:rFonts w:ascii="Cambria" w:hAnsi="Cambria"/>
          <w:b/>
          <w:bCs/>
          <w:color w:val="1F497D" w:themeColor="text2"/>
          <w:sz w:val="24"/>
          <w:szCs w:val="24"/>
          <w:u w:val="single"/>
        </w:rPr>
        <w:t>Name of Beneficiary:</w:t>
      </w:r>
      <w:r w:rsidRPr="004F1D37">
        <w:rPr>
          <w:rFonts w:cs="Arial"/>
          <w:b/>
          <w:bCs/>
          <w:color w:val="632423"/>
        </w:rPr>
        <w:t xml:space="preserve"> </w:t>
      </w:r>
      <w:r w:rsidR="009E0C7D">
        <w:rPr>
          <w:rFonts w:ascii="Cambria" w:hAnsi="Cambria"/>
          <w:color w:val="1F497D" w:themeColor="text2"/>
          <w:u w:val="dash"/>
        </w:rPr>
        <w:tab/>
      </w:r>
      <w:r w:rsidR="009E0C7D">
        <w:rPr>
          <w:rFonts w:ascii="Cambria" w:hAnsi="Cambria"/>
          <w:color w:val="1F497D" w:themeColor="text2"/>
          <w:u w:val="dash"/>
        </w:rPr>
        <w:tab/>
      </w:r>
      <w:r w:rsidR="009E0C7D">
        <w:rPr>
          <w:rFonts w:ascii="Cambria" w:hAnsi="Cambria"/>
          <w:color w:val="1F497D" w:themeColor="text2"/>
          <w:u w:val="dash"/>
        </w:rPr>
        <w:tab/>
      </w:r>
      <w:r w:rsidR="009E0C7D">
        <w:rPr>
          <w:rFonts w:ascii="Cambria" w:hAnsi="Cambria"/>
          <w:color w:val="1F497D" w:themeColor="text2"/>
          <w:u w:val="dash"/>
        </w:rPr>
        <w:tab/>
      </w:r>
    </w:p>
    <w:p w14:paraId="1506CBBC" w14:textId="77777777" w:rsidR="00A205BF" w:rsidRPr="0005263C" w:rsidRDefault="00A205BF" w:rsidP="00715E6B">
      <w:pPr>
        <w:rPr>
          <w:rFonts w:cs="Arial"/>
          <w:b/>
          <w:bCs/>
          <w:color w:val="632423"/>
        </w:rPr>
      </w:pPr>
    </w:p>
    <w:p w14:paraId="62B04215" w14:textId="187177F9" w:rsidR="00715E6B" w:rsidRDefault="00715E6B" w:rsidP="00715E6B">
      <w:pPr>
        <w:pStyle w:val="ListParagraph"/>
        <w:spacing w:after="0"/>
        <w:ind w:left="0" w:right="118"/>
        <w:jc w:val="center"/>
        <w:rPr>
          <w:rFonts w:ascii="Cambria" w:hAnsi="Cambria"/>
          <w:b/>
          <w:bCs/>
          <w:color w:val="1F497D" w:themeColor="text2"/>
          <w:sz w:val="32"/>
          <w:szCs w:val="32"/>
        </w:rPr>
      </w:pPr>
      <w:r w:rsidRPr="00715E6B">
        <w:rPr>
          <w:rFonts w:ascii="Cambria" w:hAnsi="Cambria"/>
          <w:b/>
          <w:bCs/>
          <w:color w:val="1F497D" w:themeColor="text2"/>
          <w:sz w:val="32"/>
          <w:szCs w:val="32"/>
        </w:rPr>
        <w:t>Irrevocable Disbursement Payment Order</w:t>
      </w:r>
    </w:p>
    <w:p w14:paraId="380BDC26" w14:textId="77777777" w:rsidR="00A205BF" w:rsidRPr="00A205BF" w:rsidRDefault="00A205BF" w:rsidP="00715E6B">
      <w:pPr>
        <w:pStyle w:val="ListParagraph"/>
        <w:spacing w:after="0"/>
        <w:ind w:left="0" w:right="118"/>
        <w:jc w:val="center"/>
        <w:rPr>
          <w:rFonts w:ascii="Cambria" w:hAnsi="Cambria"/>
          <w:b/>
          <w:bCs/>
          <w:color w:val="1F497D" w:themeColor="text2"/>
          <w:sz w:val="18"/>
          <w:szCs w:val="18"/>
        </w:rPr>
      </w:pPr>
    </w:p>
    <w:p w14:paraId="2D1F68A9" w14:textId="3034A820" w:rsidR="00715E6B" w:rsidRPr="00715E6B" w:rsidRDefault="00715E6B" w:rsidP="00715E6B">
      <w:pPr>
        <w:spacing w:line="240" w:lineRule="auto"/>
        <w:ind w:right="118"/>
        <w:jc w:val="both"/>
        <w:rPr>
          <w:rFonts w:ascii="Cambria" w:hAnsi="Cambria"/>
          <w:b/>
          <w:bCs/>
          <w:color w:val="1F497D" w:themeColor="text2"/>
        </w:rPr>
      </w:pPr>
      <w:r w:rsidRPr="00715E6B">
        <w:rPr>
          <w:rFonts w:ascii="Cambria" w:hAnsi="Cambria"/>
          <w:b/>
          <w:bCs/>
          <w:color w:val="1F497D" w:themeColor="text2"/>
        </w:rPr>
        <w:t xml:space="preserve">This Document is in respect to the Transaction Code and or Client Reference Code Stated above and covers all rolls and extensions that are acceptable and contracted for between Client and same Trade Source that both parties agree to and agree to keep the Fee Agreement in place as directed in the Fee Agreement. </w:t>
      </w:r>
    </w:p>
    <w:p w14:paraId="71E4718C" w14:textId="77777777" w:rsidR="0095517E" w:rsidRDefault="0095517E" w:rsidP="00A205BF">
      <w:pPr>
        <w:pStyle w:val="ListParagraph"/>
        <w:spacing w:after="0"/>
        <w:ind w:left="0" w:right="118"/>
        <w:rPr>
          <w:rFonts w:ascii="Cambria" w:hAnsi="Cambria"/>
          <w:b/>
          <w:bCs/>
          <w:color w:val="1F497D" w:themeColor="text2"/>
          <w:sz w:val="24"/>
          <w:szCs w:val="24"/>
        </w:rPr>
      </w:pPr>
    </w:p>
    <w:p w14:paraId="5674E317" w14:textId="094EB242" w:rsidR="00715E6B" w:rsidRPr="00A205BF" w:rsidRDefault="00715E6B" w:rsidP="00A205BF">
      <w:pPr>
        <w:pStyle w:val="ListParagraph"/>
        <w:spacing w:after="0"/>
        <w:ind w:left="0" w:right="118"/>
        <w:rPr>
          <w:rFonts w:ascii="Cambria" w:hAnsi="Cambria"/>
          <w:b/>
          <w:bCs/>
          <w:color w:val="1F497D" w:themeColor="text2"/>
          <w:sz w:val="32"/>
          <w:szCs w:val="32"/>
        </w:rPr>
      </w:pPr>
      <w:r w:rsidRPr="00A205BF">
        <w:rPr>
          <w:rFonts w:ascii="Cambria" w:hAnsi="Cambria"/>
          <w:b/>
          <w:bCs/>
          <w:color w:val="1F497D" w:themeColor="text2"/>
          <w:sz w:val="24"/>
          <w:szCs w:val="24"/>
        </w:rPr>
        <w:t>PAYMASTER AGREEMENT</w:t>
      </w:r>
      <w:r w:rsidRPr="00A205BF">
        <w:rPr>
          <w:rFonts w:ascii="Cambria" w:hAnsi="Cambria"/>
          <w:b/>
          <w:bCs/>
          <w:color w:val="1F497D" w:themeColor="text2"/>
          <w:sz w:val="32"/>
          <w:szCs w:val="32"/>
        </w:rPr>
        <w:t xml:space="preserve"> </w:t>
      </w:r>
    </w:p>
    <w:p w14:paraId="7757AF73" w14:textId="28ED39FE" w:rsidR="0095517E" w:rsidRDefault="0095517E" w:rsidP="0095517E">
      <w:pPr>
        <w:pStyle w:val="ListParagraph"/>
        <w:spacing w:after="0"/>
        <w:ind w:left="0" w:right="118"/>
        <w:rPr>
          <w:rFonts w:ascii="Cambria" w:hAnsi="Cambria"/>
          <w:b/>
          <w:bCs/>
          <w:color w:val="1F497D" w:themeColor="text2"/>
          <w:sz w:val="24"/>
          <w:szCs w:val="24"/>
        </w:rPr>
      </w:pPr>
    </w:p>
    <w:p w14:paraId="6845C892" w14:textId="3AABF5CE" w:rsidR="00715E6B" w:rsidRPr="0095517E" w:rsidRDefault="00715E6B" w:rsidP="0095517E">
      <w:pPr>
        <w:pStyle w:val="ListParagraph"/>
        <w:spacing w:after="0"/>
        <w:ind w:left="0" w:right="118"/>
        <w:rPr>
          <w:rFonts w:ascii="Cambria" w:hAnsi="Cambria"/>
          <w:b/>
          <w:bCs/>
          <w:color w:val="1F497D" w:themeColor="text2"/>
          <w:sz w:val="24"/>
          <w:szCs w:val="24"/>
        </w:rPr>
      </w:pPr>
      <w:r w:rsidRPr="0095517E">
        <w:rPr>
          <w:rFonts w:ascii="Cambria" w:hAnsi="Cambria"/>
          <w:b/>
          <w:bCs/>
          <w:color w:val="1F497D" w:themeColor="text2"/>
          <w:sz w:val="24"/>
          <w:szCs w:val="24"/>
        </w:rPr>
        <w:t>Parties to the Agreement</w:t>
      </w:r>
    </w:p>
    <w:p w14:paraId="3EBF6B06" w14:textId="23BF906D" w:rsidR="00715E6B" w:rsidRPr="0095517E" w:rsidRDefault="009E0C7D" w:rsidP="009E0C7D">
      <w:pPr>
        <w:pStyle w:val="ListParagraph"/>
        <w:numPr>
          <w:ilvl w:val="0"/>
          <w:numId w:val="22"/>
        </w:numPr>
        <w:spacing w:line="360" w:lineRule="auto"/>
        <w:ind w:right="118"/>
        <w:jc w:val="both"/>
        <w:rPr>
          <w:rFonts w:ascii="Cambria" w:hAnsi="Cambria"/>
          <w:color w:val="1F497D" w:themeColor="text2"/>
        </w:rPr>
      </w:pP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sidR="00715E6B" w:rsidRPr="0095517E">
        <w:rPr>
          <w:rFonts w:ascii="Cambria" w:hAnsi="Cambria"/>
          <w:color w:val="1F497D" w:themeColor="text2"/>
        </w:rPr>
        <w:t xml:space="preserve"> represented by Mr. </w:t>
      </w:r>
      <w:r w:rsidR="0095517E">
        <w:rPr>
          <w:rFonts w:ascii="Cambria" w:hAnsi="Cambria"/>
          <w:color w:val="1F497D" w:themeColor="text2"/>
        </w:rPr>
        <w:t xml:space="preserve"> </w:t>
      </w:r>
      <w:r w:rsidR="0095517E">
        <w:rPr>
          <w:rFonts w:ascii="Cambria" w:hAnsi="Cambria"/>
          <w:color w:val="1F497D" w:themeColor="text2"/>
          <w:u w:val="dash"/>
        </w:rPr>
        <w:tab/>
      </w:r>
      <w:r w:rsidR="0095517E">
        <w:rPr>
          <w:rFonts w:ascii="Cambria" w:hAnsi="Cambria"/>
          <w:color w:val="1F497D" w:themeColor="text2"/>
          <w:u w:val="dash"/>
        </w:rPr>
        <w:tab/>
      </w:r>
      <w:r w:rsidR="0095517E">
        <w:rPr>
          <w:rFonts w:ascii="Cambria" w:hAnsi="Cambria"/>
          <w:color w:val="1F497D" w:themeColor="text2"/>
          <w:u w:val="dash"/>
        </w:rPr>
        <w:tab/>
      </w:r>
      <w:r w:rsidR="0095517E">
        <w:rPr>
          <w:rFonts w:ascii="Cambria" w:hAnsi="Cambria"/>
          <w:color w:val="1F497D" w:themeColor="text2"/>
          <w:u w:val="dash"/>
        </w:rPr>
        <w:tab/>
      </w:r>
      <w:r w:rsidR="00715E6B" w:rsidRPr="0095517E">
        <w:rPr>
          <w:rFonts w:ascii="Cambria" w:hAnsi="Cambria"/>
          <w:color w:val="1F497D" w:themeColor="text2"/>
        </w:rPr>
        <w:t xml:space="preserve"> as Paymaster</w:t>
      </w:r>
    </w:p>
    <w:p w14:paraId="5079A4DD" w14:textId="77777777" w:rsidR="00715E6B" w:rsidRPr="00561959" w:rsidRDefault="00715E6B" w:rsidP="0095517E">
      <w:pPr>
        <w:pStyle w:val="ListParagraph"/>
        <w:numPr>
          <w:ilvl w:val="0"/>
          <w:numId w:val="22"/>
        </w:numPr>
        <w:spacing w:line="240" w:lineRule="auto"/>
        <w:ind w:right="118"/>
        <w:jc w:val="both"/>
        <w:rPr>
          <w:rFonts w:cs="Arial"/>
        </w:rPr>
      </w:pPr>
      <w:r w:rsidRPr="0095517E">
        <w:rPr>
          <w:rFonts w:ascii="Cambria" w:hAnsi="Cambria"/>
          <w:color w:val="1F497D" w:themeColor="text2"/>
        </w:rPr>
        <w:t>And the beneficiary as listed in this agreement.</w:t>
      </w:r>
    </w:p>
    <w:p w14:paraId="0EE42146" w14:textId="77777777" w:rsidR="0095517E" w:rsidRDefault="0095517E" w:rsidP="00A205BF">
      <w:pPr>
        <w:pStyle w:val="ListParagraph"/>
        <w:spacing w:after="0"/>
        <w:ind w:left="0" w:right="118"/>
        <w:rPr>
          <w:rFonts w:ascii="Cambria" w:hAnsi="Cambria"/>
          <w:b/>
          <w:bCs/>
          <w:color w:val="1F497D" w:themeColor="text2"/>
          <w:sz w:val="24"/>
          <w:szCs w:val="24"/>
        </w:rPr>
      </w:pPr>
    </w:p>
    <w:p w14:paraId="26E85C46" w14:textId="1677D99D" w:rsidR="00715E6B" w:rsidRPr="00A205BF" w:rsidRDefault="00715E6B" w:rsidP="00A205BF">
      <w:pPr>
        <w:pStyle w:val="ListParagraph"/>
        <w:spacing w:after="0"/>
        <w:ind w:left="0" w:right="118"/>
        <w:rPr>
          <w:rFonts w:ascii="Cambria" w:hAnsi="Cambria"/>
          <w:b/>
          <w:bCs/>
          <w:color w:val="1F497D" w:themeColor="text2"/>
          <w:sz w:val="24"/>
          <w:szCs w:val="24"/>
        </w:rPr>
      </w:pPr>
      <w:r w:rsidRPr="00A205BF">
        <w:rPr>
          <w:rFonts w:ascii="Cambria" w:hAnsi="Cambria"/>
          <w:b/>
          <w:bCs/>
          <w:color w:val="1F497D" w:themeColor="text2"/>
          <w:sz w:val="24"/>
          <w:szCs w:val="24"/>
        </w:rPr>
        <w:t>Definitions</w:t>
      </w:r>
    </w:p>
    <w:p w14:paraId="22BBC390" w14:textId="30CABFCA" w:rsidR="00715E6B" w:rsidRPr="0095517E" w:rsidRDefault="00715E6B" w:rsidP="0095517E">
      <w:pPr>
        <w:pStyle w:val="ListParagraph"/>
        <w:numPr>
          <w:ilvl w:val="0"/>
          <w:numId w:val="22"/>
        </w:numPr>
        <w:spacing w:line="240" w:lineRule="auto"/>
        <w:ind w:right="118"/>
        <w:jc w:val="both"/>
        <w:rPr>
          <w:rFonts w:ascii="Cambria" w:hAnsi="Cambria"/>
          <w:color w:val="1F497D" w:themeColor="text2"/>
        </w:rPr>
      </w:pPr>
      <w:r w:rsidRPr="0095517E">
        <w:rPr>
          <w:rFonts w:ascii="Cambria" w:hAnsi="Cambria"/>
          <w:color w:val="1F497D" w:themeColor="text2"/>
        </w:rPr>
        <w:t>Gross Commissions: Commission payments that are received by this Paymaster as clean and cleared funds based on the Client Reference Code and or Transaction Code stated above.</w:t>
      </w:r>
    </w:p>
    <w:p w14:paraId="184A3B57" w14:textId="77777777" w:rsidR="00715E6B" w:rsidRPr="0095517E" w:rsidRDefault="00715E6B" w:rsidP="0095517E">
      <w:pPr>
        <w:pStyle w:val="ListParagraph"/>
        <w:numPr>
          <w:ilvl w:val="0"/>
          <w:numId w:val="22"/>
        </w:numPr>
        <w:spacing w:line="240" w:lineRule="auto"/>
        <w:ind w:right="118"/>
        <w:jc w:val="both"/>
        <w:rPr>
          <w:rFonts w:ascii="Cambria" w:hAnsi="Cambria"/>
          <w:color w:val="1F497D" w:themeColor="text2"/>
        </w:rPr>
      </w:pPr>
      <w:r w:rsidRPr="0095517E">
        <w:rPr>
          <w:rFonts w:ascii="Cambria" w:hAnsi="Cambria"/>
          <w:color w:val="1F497D" w:themeColor="text2"/>
        </w:rPr>
        <w:t xml:space="preserve">Net Commission: The amount due and payable to the named beneficiary named in this Paymaster Agreement. </w:t>
      </w:r>
    </w:p>
    <w:p w14:paraId="2E087B88" w14:textId="77777777" w:rsidR="0095517E" w:rsidRDefault="0095517E" w:rsidP="00A205BF">
      <w:pPr>
        <w:pStyle w:val="ListParagraph"/>
        <w:spacing w:after="0"/>
        <w:ind w:left="0" w:right="118"/>
        <w:rPr>
          <w:rFonts w:ascii="Cambria" w:hAnsi="Cambria"/>
          <w:b/>
          <w:bCs/>
          <w:color w:val="1F497D" w:themeColor="text2"/>
          <w:sz w:val="24"/>
          <w:szCs w:val="24"/>
        </w:rPr>
      </w:pPr>
    </w:p>
    <w:p w14:paraId="2A4373D2" w14:textId="6A032BE4" w:rsidR="00715E6B" w:rsidRPr="00A205BF" w:rsidRDefault="00715E6B" w:rsidP="00A205BF">
      <w:pPr>
        <w:pStyle w:val="ListParagraph"/>
        <w:spacing w:after="0"/>
        <w:ind w:left="0" w:right="118"/>
        <w:rPr>
          <w:rFonts w:ascii="Cambria" w:hAnsi="Cambria"/>
          <w:b/>
          <w:bCs/>
          <w:color w:val="1F497D" w:themeColor="text2"/>
          <w:sz w:val="24"/>
          <w:szCs w:val="24"/>
        </w:rPr>
      </w:pPr>
      <w:r w:rsidRPr="00A205BF">
        <w:rPr>
          <w:rFonts w:ascii="Cambria" w:hAnsi="Cambria"/>
          <w:b/>
          <w:bCs/>
          <w:color w:val="1F497D" w:themeColor="text2"/>
          <w:sz w:val="24"/>
          <w:szCs w:val="24"/>
        </w:rPr>
        <w:t xml:space="preserve">Date: </w:t>
      </w:r>
      <w:r w:rsidRPr="00A205BF">
        <w:rPr>
          <w:rFonts w:ascii="Cambria" w:hAnsi="Cambria"/>
          <w:b/>
          <w:bCs/>
          <w:color w:val="1F497D" w:themeColor="text2"/>
          <w:sz w:val="24"/>
          <w:szCs w:val="24"/>
        </w:rPr>
        <w:fldChar w:fldCharType="begin"/>
      </w:r>
      <w:r w:rsidRPr="00A205BF">
        <w:rPr>
          <w:rFonts w:ascii="Cambria" w:hAnsi="Cambria"/>
          <w:b/>
          <w:bCs/>
          <w:color w:val="1F497D" w:themeColor="text2"/>
          <w:sz w:val="24"/>
          <w:szCs w:val="24"/>
        </w:rPr>
        <w:instrText xml:space="preserve"> TIME \@ "d MMMM yyyy" </w:instrText>
      </w:r>
      <w:r w:rsidRPr="00A205BF">
        <w:rPr>
          <w:rFonts w:ascii="Cambria" w:hAnsi="Cambria"/>
          <w:b/>
          <w:bCs/>
          <w:color w:val="1F497D" w:themeColor="text2"/>
          <w:sz w:val="24"/>
          <w:szCs w:val="24"/>
        </w:rPr>
        <w:fldChar w:fldCharType="separate"/>
      </w:r>
      <w:r w:rsidR="00FC1144">
        <w:rPr>
          <w:rFonts w:ascii="Cambria" w:hAnsi="Cambria"/>
          <w:b/>
          <w:bCs/>
          <w:noProof/>
          <w:color w:val="1F497D" w:themeColor="text2"/>
          <w:sz w:val="24"/>
          <w:szCs w:val="24"/>
        </w:rPr>
        <w:t>16 June 2021</w:t>
      </w:r>
      <w:r w:rsidRPr="00A205BF">
        <w:rPr>
          <w:rFonts w:ascii="Cambria" w:hAnsi="Cambria"/>
          <w:b/>
          <w:bCs/>
          <w:color w:val="1F497D" w:themeColor="text2"/>
          <w:sz w:val="24"/>
          <w:szCs w:val="24"/>
        </w:rPr>
        <w:fldChar w:fldCharType="end"/>
      </w:r>
    </w:p>
    <w:p w14:paraId="555F7081" w14:textId="77777777" w:rsidR="0095517E" w:rsidRPr="0095517E" w:rsidRDefault="0095517E" w:rsidP="0095517E">
      <w:pPr>
        <w:spacing w:after="0" w:line="240" w:lineRule="auto"/>
        <w:ind w:left="720"/>
        <w:jc w:val="both"/>
        <w:rPr>
          <w:rFonts w:cs="Arial"/>
        </w:rPr>
      </w:pPr>
    </w:p>
    <w:p w14:paraId="1CA1354D" w14:textId="032B75C3" w:rsidR="00715E6B" w:rsidRDefault="00715E6B" w:rsidP="0095517E">
      <w:pPr>
        <w:pStyle w:val="ListParagraph"/>
        <w:numPr>
          <w:ilvl w:val="0"/>
          <w:numId w:val="20"/>
        </w:numPr>
        <w:spacing w:line="240" w:lineRule="auto"/>
        <w:ind w:right="118"/>
        <w:jc w:val="both"/>
        <w:rPr>
          <w:rFonts w:ascii="Cambria" w:hAnsi="Cambria"/>
          <w:color w:val="1F497D" w:themeColor="text2"/>
        </w:rPr>
      </w:pPr>
      <w:r w:rsidRPr="0095517E">
        <w:rPr>
          <w:rFonts w:ascii="Cambria" w:hAnsi="Cambria"/>
          <w:color w:val="1F497D" w:themeColor="text2"/>
        </w:rPr>
        <w:t>The following sets out the protection of the commission fees payable to beneficiary stated herein, should a Contract with the Client Reference Code and or Transaction Code stated above be executed and consummated under the terms and conditions mutually agreed upon by the Principals to that private transaction.</w:t>
      </w:r>
    </w:p>
    <w:p w14:paraId="3551746F" w14:textId="77777777" w:rsidR="0095517E" w:rsidRPr="0095517E" w:rsidRDefault="0095517E" w:rsidP="0095517E">
      <w:pPr>
        <w:pStyle w:val="ListParagraph"/>
        <w:spacing w:line="240" w:lineRule="auto"/>
        <w:ind w:right="118"/>
        <w:jc w:val="both"/>
        <w:rPr>
          <w:rFonts w:ascii="Cambria" w:hAnsi="Cambria"/>
          <w:color w:val="1F497D" w:themeColor="text2"/>
        </w:rPr>
      </w:pPr>
    </w:p>
    <w:p w14:paraId="750DF439" w14:textId="77777777" w:rsidR="009E0C7D" w:rsidRDefault="00715E6B" w:rsidP="0095517E">
      <w:pPr>
        <w:pStyle w:val="ListParagraph"/>
        <w:numPr>
          <w:ilvl w:val="0"/>
          <w:numId w:val="20"/>
        </w:numPr>
        <w:spacing w:line="240" w:lineRule="auto"/>
        <w:ind w:right="118"/>
        <w:jc w:val="both"/>
        <w:rPr>
          <w:rFonts w:ascii="Cambria" w:hAnsi="Cambria"/>
          <w:color w:val="1F497D" w:themeColor="text2"/>
        </w:rPr>
      </w:pPr>
      <w:r w:rsidRPr="009E0C7D">
        <w:rPr>
          <w:rFonts w:ascii="Cambria" w:hAnsi="Cambria"/>
          <w:color w:val="1F497D" w:themeColor="text2"/>
        </w:rPr>
        <w:t xml:space="preserve">Now, therefore, </w:t>
      </w:r>
      <w:r w:rsidR="009E0C7D" w:rsidRPr="009E0C7D">
        <w:rPr>
          <w:rFonts w:ascii="Cambria" w:hAnsi="Cambria"/>
          <w:color w:val="1F497D" w:themeColor="text2"/>
          <w:u w:val="dash"/>
        </w:rPr>
        <w:tab/>
      </w:r>
      <w:r w:rsidR="009E0C7D" w:rsidRPr="009E0C7D">
        <w:rPr>
          <w:rFonts w:ascii="Cambria" w:hAnsi="Cambria"/>
          <w:color w:val="1F497D" w:themeColor="text2"/>
          <w:u w:val="dash"/>
        </w:rPr>
        <w:tab/>
      </w:r>
      <w:r w:rsidR="009E0C7D" w:rsidRPr="009E0C7D">
        <w:rPr>
          <w:rFonts w:ascii="Cambria" w:hAnsi="Cambria"/>
          <w:color w:val="1F497D" w:themeColor="text2"/>
          <w:u w:val="dash"/>
        </w:rPr>
        <w:tab/>
      </w:r>
      <w:r w:rsidR="009E0C7D" w:rsidRPr="009E0C7D">
        <w:rPr>
          <w:rFonts w:ascii="Cambria" w:hAnsi="Cambria"/>
          <w:color w:val="1F497D" w:themeColor="text2"/>
          <w:u w:val="dash"/>
        </w:rPr>
        <w:tab/>
      </w:r>
      <w:r w:rsidR="009E0C7D" w:rsidRPr="009E0C7D">
        <w:rPr>
          <w:rFonts w:ascii="Cambria" w:hAnsi="Cambria"/>
          <w:color w:val="1F497D" w:themeColor="text2"/>
          <w:u w:val="dash"/>
        </w:rPr>
        <w:tab/>
      </w:r>
      <w:r w:rsidRPr="009E0C7D">
        <w:rPr>
          <w:rFonts w:ascii="Cambria" w:hAnsi="Cambria"/>
          <w:color w:val="1F497D" w:themeColor="text2"/>
        </w:rPr>
        <w:t xml:space="preserve"> represented by Mr. </w:t>
      </w:r>
      <w:r w:rsidR="009E0C7D" w:rsidRPr="009E0C7D">
        <w:rPr>
          <w:rFonts w:ascii="Cambria" w:hAnsi="Cambria"/>
          <w:color w:val="1F497D" w:themeColor="text2"/>
          <w:u w:val="dash"/>
        </w:rPr>
        <w:tab/>
      </w:r>
      <w:r w:rsidR="009E0C7D" w:rsidRPr="009E0C7D">
        <w:rPr>
          <w:rFonts w:ascii="Cambria" w:hAnsi="Cambria"/>
          <w:color w:val="1F497D" w:themeColor="text2"/>
          <w:u w:val="dash"/>
        </w:rPr>
        <w:tab/>
      </w:r>
      <w:r w:rsidR="009E0C7D" w:rsidRPr="009E0C7D">
        <w:rPr>
          <w:rFonts w:ascii="Cambria" w:hAnsi="Cambria"/>
          <w:color w:val="1F497D" w:themeColor="text2"/>
          <w:u w:val="dash"/>
        </w:rPr>
        <w:tab/>
      </w:r>
      <w:r w:rsidR="009E0C7D" w:rsidRPr="009E0C7D">
        <w:rPr>
          <w:rFonts w:ascii="Cambria" w:hAnsi="Cambria"/>
          <w:color w:val="1F497D" w:themeColor="text2"/>
          <w:u w:val="dash"/>
        </w:rPr>
        <w:tab/>
      </w:r>
      <w:r w:rsidRPr="009E0C7D">
        <w:rPr>
          <w:rFonts w:ascii="Cambria" w:hAnsi="Cambria"/>
          <w:color w:val="1F497D" w:themeColor="text2"/>
        </w:rPr>
        <w:t xml:space="preserve"> acting with full corporate authority and responsibility, does herewith, without recourse and subject to the gross commission (funds) received per Client Reference Code and or Transaction Code stated above, agrees to pay net commission Fee/s per clause 14 of this Agreement. </w:t>
      </w:r>
    </w:p>
    <w:p w14:paraId="335F3069" w14:textId="77777777" w:rsidR="009E0C7D" w:rsidRPr="009E0C7D" w:rsidRDefault="009E0C7D" w:rsidP="009E0C7D">
      <w:pPr>
        <w:pStyle w:val="ListParagraph"/>
        <w:rPr>
          <w:rFonts w:ascii="Cambria" w:hAnsi="Cambria"/>
          <w:color w:val="1F497D" w:themeColor="text2"/>
        </w:rPr>
      </w:pPr>
    </w:p>
    <w:p w14:paraId="4283B8BB" w14:textId="774E32FE" w:rsidR="00715E6B" w:rsidRDefault="00715E6B" w:rsidP="0095517E">
      <w:pPr>
        <w:pStyle w:val="ListParagraph"/>
        <w:numPr>
          <w:ilvl w:val="0"/>
          <w:numId w:val="20"/>
        </w:numPr>
        <w:spacing w:line="240" w:lineRule="auto"/>
        <w:ind w:right="118"/>
        <w:jc w:val="both"/>
        <w:rPr>
          <w:rFonts w:ascii="Cambria" w:hAnsi="Cambria"/>
          <w:color w:val="1F497D" w:themeColor="text2"/>
        </w:rPr>
      </w:pPr>
      <w:r w:rsidRPr="009E0C7D">
        <w:rPr>
          <w:rFonts w:ascii="Cambria" w:hAnsi="Cambria"/>
          <w:color w:val="1F497D" w:themeColor="text2"/>
        </w:rPr>
        <w:t>This Agreement is issued pursuant to and in acknowledgment of the paymaster’s rights and responsibilities under the signed Fee Agreement and the Client Reference Code and or Transaction Code stated above</w:t>
      </w:r>
    </w:p>
    <w:p w14:paraId="44CE7DEA" w14:textId="77777777" w:rsidR="009E0C7D" w:rsidRPr="009E0C7D" w:rsidRDefault="009E0C7D" w:rsidP="009E0C7D">
      <w:pPr>
        <w:pStyle w:val="ListParagraph"/>
        <w:rPr>
          <w:rFonts w:ascii="Cambria" w:hAnsi="Cambria"/>
          <w:color w:val="1F497D" w:themeColor="text2"/>
        </w:rPr>
      </w:pPr>
    </w:p>
    <w:p w14:paraId="0E073024" w14:textId="77777777" w:rsidR="009E0C7D" w:rsidRPr="009E0C7D" w:rsidRDefault="009E0C7D" w:rsidP="009E0C7D">
      <w:pPr>
        <w:spacing w:line="240" w:lineRule="auto"/>
        <w:ind w:right="118"/>
        <w:jc w:val="both"/>
        <w:rPr>
          <w:rFonts w:ascii="Cambria" w:hAnsi="Cambria"/>
          <w:color w:val="1F497D" w:themeColor="text2"/>
        </w:rPr>
      </w:pPr>
    </w:p>
    <w:p w14:paraId="5252AD5B" w14:textId="77777777" w:rsidR="00715E6B" w:rsidRPr="0095517E" w:rsidRDefault="00715E6B" w:rsidP="000D3B07">
      <w:pPr>
        <w:pStyle w:val="ListParagraph"/>
        <w:spacing w:line="240" w:lineRule="auto"/>
        <w:ind w:right="118"/>
        <w:jc w:val="both"/>
        <w:rPr>
          <w:rFonts w:ascii="Cambria" w:hAnsi="Cambria"/>
          <w:color w:val="1F497D" w:themeColor="text2"/>
        </w:rPr>
      </w:pPr>
    </w:p>
    <w:p w14:paraId="48D16A94" w14:textId="2EC5C73B" w:rsidR="00715E6B" w:rsidRPr="0095517E" w:rsidRDefault="009E0C7D" w:rsidP="009E0C7D">
      <w:pPr>
        <w:pStyle w:val="ListParagraph"/>
        <w:numPr>
          <w:ilvl w:val="0"/>
          <w:numId w:val="20"/>
        </w:numPr>
        <w:ind w:right="118"/>
        <w:jc w:val="both"/>
        <w:rPr>
          <w:rFonts w:ascii="Cambria" w:hAnsi="Cambria"/>
          <w:color w:val="1F497D" w:themeColor="text2"/>
        </w:rPr>
      </w:pP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sidR="00715E6B" w:rsidRPr="0095517E">
        <w:rPr>
          <w:rFonts w:ascii="Cambria" w:hAnsi="Cambria"/>
          <w:color w:val="1F497D" w:themeColor="text2"/>
        </w:rPr>
        <w:t xml:space="preserve"> represented by Mr. </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sidR="00715E6B" w:rsidRPr="0095517E">
        <w:rPr>
          <w:rFonts w:ascii="Cambria" w:hAnsi="Cambria"/>
          <w:color w:val="1F497D" w:themeColor="text2"/>
        </w:rPr>
        <w:t xml:space="preserve"> via</w:t>
      </w:r>
      <w:r>
        <w:rPr>
          <w:rFonts w:ascii="Cambria" w:hAnsi="Cambria"/>
          <w:color w:val="1F497D" w:themeColor="text2"/>
        </w:rPr>
        <w:t xml:space="preserve"> </w:t>
      </w:r>
      <w:r w:rsidR="00715E6B" w:rsidRPr="0095517E">
        <w:rPr>
          <w:rFonts w:ascii="Cambria" w:hAnsi="Cambria"/>
          <w:color w:val="1F497D" w:themeColor="text2"/>
        </w:rPr>
        <w:t xml:space="preserve">paymaster </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sidR="00715E6B" w:rsidRPr="0095517E">
        <w:rPr>
          <w:rFonts w:ascii="Cambria" w:hAnsi="Cambria"/>
          <w:color w:val="1F497D" w:themeColor="text2"/>
        </w:rPr>
        <w:t>further agrees that the net commission fees stated herein are compensation for services rendered by the beneficiary listed below, and are irrevocable and guaranteed to be paid within 3 (Three) international banking days of the receipt of cleared funds to the Paymaster Account, unless otherwise agreed.  Paymaster is not responsible for any banking delays that may or may not occur.</w:t>
      </w:r>
    </w:p>
    <w:p w14:paraId="24F28689" w14:textId="6BA079B8" w:rsidR="00715E6B" w:rsidRPr="0095517E" w:rsidRDefault="00715E6B" w:rsidP="0095517E">
      <w:pPr>
        <w:pStyle w:val="ListParagraph"/>
        <w:spacing w:line="240" w:lineRule="auto"/>
        <w:ind w:right="118"/>
        <w:jc w:val="both"/>
        <w:rPr>
          <w:rFonts w:ascii="Cambria" w:hAnsi="Cambria"/>
          <w:color w:val="1F497D" w:themeColor="text2"/>
        </w:rPr>
      </w:pPr>
    </w:p>
    <w:p w14:paraId="071FF649" w14:textId="77777777" w:rsidR="00715E6B" w:rsidRPr="0095517E" w:rsidRDefault="00715E6B" w:rsidP="0095517E">
      <w:pPr>
        <w:pStyle w:val="ListParagraph"/>
        <w:numPr>
          <w:ilvl w:val="0"/>
          <w:numId w:val="20"/>
        </w:numPr>
        <w:spacing w:line="240" w:lineRule="auto"/>
        <w:ind w:right="118"/>
        <w:jc w:val="both"/>
        <w:rPr>
          <w:rFonts w:ascii="Cambria" w:hAnsi="Cambria"/>
          <w:color w:val="1F497D" w:themeColor="text2"/>
        </w:rPr>
      </w:pPr>
      <w:r w:rsidRPr="0095517E">
        <w:rPr>
          <w:rFonts w:ascii="Cambria" w:hAnsi="Cambria"/>
          <w:color w:val="1F497D" w:themeColor="text2"/>
        </w:rPr>
        <w:t xml:space="preserve">The net commissions will be free of legal impediment and free of any deductions excluding normal bank wire fees for this and all subsequent transactions.  Payment of the net commission due the beneficiary will be made by the Paymaster subject to and receipt of clean and cleared funds of each incoming deposit showing the Client Reference Code and or Transaction Code stated above until that transaction is complete including all contract extensions, additions, rollovers, modifications or renewals thereof. </w:t>
      </w:r>
    </w:p>
    <w:p w14:paraId="7038110E" w14:textId="77777777" w:rsidR="00715E6B" w:rsidRPr="0095517E" w:rsidRDefault="00715E6B" w:rsidP="0095517E">
      <w:pPr>
        <w:pStyle w:val="ListParagraph"/>
        <w:spacing w:line="240" w:lineRule="auto"/>
        <w:ind w:right="118"/>
        <w:jc w:val="both"/>
        <w:rPr>
          <w:rFonts w:ascii="Cambria" w:hAnsi="Cambria"/>
          <w:color w:val="1F497D" w:themeColor="text2"/>
        </w:rPr>
      </w:pPr>
    </w:p>
    <w:p w14:paraId="63B48B9A" w14:textId="5C070A51" w:rsidR="009350F4" w:rsidRPr="009350F4" w:rsidRDefault="00715E6B" w:rsidP="009350F4">
      <w:pPr>
        <w:pStyle w:val="ListParagraph"/>
        <w:numPr>
          <w:ilvl w:val="0"/>
          <w:numId w:val="20"/>
        </w:numPr>
        <w:spacing w:line="240" w:lineRule="auto"/>
        <w:ind w:right="118"/>
        <w:jc w:val="both"/>
        <w:rPr>
          <w:rFonts w:ascii="Cambria" w:hAnsi="Cambria"/>
          <w:color w:val="1F497D" w:themeColor="text2"/>
        </w:rPr>
      </w:pPr>
      <w:r w:rsidRPr="0095517E">
        <w:rPr>
          <w:rFonts w:ascii="Cambria" w:hAnsi="Cambria"/>
          <w:color w:val="1F497D" w:themeColor="text2"/>
        </w:rPr>
        <w:t>Paymaster agrees (unless otherwise agreed) to execute payment within three (3) international banking days from the date of receipt of the gross commissions to the Paymaster Account.</w:t>
      </w:r>
    </w:p>
    <w:p w14:paraId="2FE44840" w14:textId="77777777" w:rsidR="009350F4" w:rsidRPr="009350F4" w:rsidRDefault="009350F4" w:rsidP="009350F4">
      <w:pPr>
        <w:pStyle w:val="ListParagraph"/>
        <w:spacing w:line="240" w:lineRule="auto"/>
        <w:ind w:right="118"/>
        <w:jc w:val="both"/>
        <w:rPr>
          <w:rFonts w:ascii="Cambria" w:hAnsi="Cambria"/>
          <w:color w:val="1F497D" w:themeColor="text2"/>
        </w:rPr>
      </w:pPr>
    </w:p>
    <w:p w14:paraId="78EF5634" w14:textId="77777777" w:rsidR="00715E6B" w:rsidRPr="0095517E" w:rsidRDefault="00715E6B" w:rsidP="0095517E">
      <w:pPr>
        <w:pStyle w:val="ListParagraph"/>
        <w:numPr>
          <w:ilvl w:val="0"/>
          <w:numId w:val="20"/>
        </w:numPr>
        <w:spacing w:line="240" w:lineRule="auto"/>
        <w:ind w:right="118"/>
        <w:jc w:val="both"/>
        <w:rPr>
          <w:rFonts w:ascii="Cambria" w:hAnsi="Cambria"/>
          <w:color w:val="1F497D" w:themeColor="text2"/>
        </w:rPr>
      </w:pPr>
      <w:r w:rsidRPr="0095517E">
        <w:rPr>
          <w:rFonts w:ascii="Cambria" w:hAnsi="Cambria"/>
          <w:color w:val="1F497D" w:themeColor="text2"/>
        </w:rPr>
        <w:t xml:space="preserve">The paying Bank to this </w:t>
      </w:r>
      <w:r w:rsidRPr="0095517E">
        <w:rPr>
          <w:rFonts w:ascii="Cambria" w:hAnsi="Cambria"/>
          <w:b/>
          <w:bCs/>
          <w:color w:val="1F497D" w:themeColor="text2"/>
        </w:rPr>
        <w:t>SUB MASTER FEE PROTECTION AND PAY ORDER AGREEMENT</w:t>
      </w:r>
      <w:r w:rsidRPr="0095517E">
        <w:rPr>
          <w:rFonts w:ascii="Cambria" w:hAnsi="Cambria"/>
          <w:color w:val="1F497D" w:themeColor="text2"/>
        </w:rPr>
        <w:t xml:space="preserve"> will be the following:</w:t>
      </w:r>
    </w:p>
    <w:p w14:paraId="6F56D86C" w14:textId="77777777" w:rsidR="009350F4" w:rsidRDefault="009350F4" w:rsidP="009350F4">
      <w:pPr>
        <w:pStyle w:val="ListParagraph"/>
        <w:spacing w:after="0" w:line="240" w:lineRule="auto"/>
        <w:ind w:right="118"/>
        <w:jc w:val="center"/>
        <w:rPr>
          <w:rFonts w:ascii="Cambria" w:hAnsi="Cambria"/>
          <w:b/>
          <w:bCs/>
          <w:color w:val="1F497D" w:themeColor="text2"/>
        </w:rPr>
      </w:pPr>
    </w:p>
    <w:p w14:paraId="5895EA8D" w14:textId="6027BBA7" w:rsidR="00715E6B" w:rsidRPr="009350F4" w:rsidRDefault="00715E6B" w:rsidP="009350F4">
      <w:pPr>
        <w:pStyle w:val="ListParagraph"/>
        <w:spacing w:after="0" w:line="240" w:lineRule="auto"/>
        <w:ind w:right="118"/>
        <w:jc w:val="center"/>
        <w:rPr>
          <w:rFonts w:ascii="Cambria" w:hAnsi="Cambria"/>
          <w:b/>
          <w:bCs/>
          <w:color w:val="1F497D" w:themeColor="text2"/>
        </w:rPr>
      </w:pPr>
      <w:r w:rsidRPr="009350F4">
        <w:rPr>
          <w:rFonts w:ascii="Cambria" w:hAnsi="Cambria"/>
          <w:b/>
          <w:bCs/>
          <w:color w:val="1F497D" w:themeColor="text2"/>
        </w:rPr>
        <w:t>PAYMASTER PAYING BANK</w:t>
      </w:r>
    </w:p>
    <w:p w14:paraId="09FE3BF0" w14:textId="4F3E9C59" w:rsidR="009350F4" w:rsidRPr="00C160F5" w:rsidRDefault="009350F4" w:rsidP="009350F4">
      <w:pPr>
        <w:spacing w:after="0" w:line="240" w:lineRule="auto"/>
        <w:ind w:right="118"/>
        <w:rPr>
          <w:rFonts w:ascii="Cambria" w:hAnsi="Cambria"/>
          <w:b/>
          <w:bCs/>
          <w:color w:val="1F497D" w:themeColor="text2"/>
        </w:rPr>
      </w:pPr>
    </w:p>
    <w:tbl>
      <w:tblPr>
        <w:tblStyle w:val="TableGrid"/>
        <w:tblW w:w="0" w:type="auto"/>
        <w:tblInd w:w="392" w:type="dxa"/>
        <w:tblBorders>
          <w:top w:val="double" w:sz="4" w:space="0" w:color="215868" w:themeColor="accent5" w:themeShade="80"/>
          <w:left w:val="double" w:sz="4" w:space="0" w:color="215868" w:themeColor="accent5" w:themeShade="80"/>
          <w:bottom w:val="double" w:sz="4" w:space="0" w:color="215868" w:themeColor="accent5" w:themeShade="80"/>
          <w:right w:val="double" w:sz="4" w:space="0" w:color="215868" w:themeColor="accent5" w:themeShade="80"/>
          <w:insideH w:val="double" w:sz="4" w:space="0" w:color="215868" w:themeColor="accent5" w:themeShade="80"/>
          <w:insideV w:val="double" w:sz="4" w:space="0" w:color="215868" w:themeColor="accent5" w:themeShade="80"/>
        </w:tblBorders>
        <w:tblLook w:val="04A0" w:firstRow="1" w:lastRow="0" w:firstColumn="1" w:lastColumn="0" w:noHBand="0" w:noVBand="1"/>
      </w:tblPr>
      <w:tblGrid>
        <w:gridCol w:w="9940"/>
      </w:tblGrid>
      <w:tr w:rsidR="009350F4" w14:paraId="45BF6EF8" w14:textId="77777777" w:rsidTr="00C0309D">
        <w:trPr>
          <w:trHeight w:val="567"/>
        </w:trPr>
        <w:tc>
          <w:tcPr>
            <w:tcW w:w="9940" w:type="dxa"/>
            <w:vAlign w:val="center"/>
          </w:tcPr>
          <w:p w14:paraId="794E23C6" w14:textId="77777777" w:rsidR="009350F4" w:rsidRDefault="009350F4" w:rsidP="00C0309D">
            <w:pPr>
              <w:spacing w:line="276" w:lineRule="auto"/>
              <w:ind w:left="142" w:right="118" w:hanging="142"/>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E0473A">
              <w:rPr>
                <w:rFonts w:ascii="Cambria" w:hAnsi="Cambria"/>
                <w:b/>
                <w:bCs/>
                <w:color w:val="1F497D" w:themeColor="text2"/>
                <w:sz w:val="24"/>
                <w:szCs w:val="24"/>
              </w:rPr>
              <w:t xml:space="preserve">Bank </w:t>
            </w:r>
            <w:proofErr w:type="gramStart"/>
            <w:r w:rsidRPr="00E0473A">
              <w:rPr>
                <w:rFonts w:ascii="Cambria" w:hAnsi="Cambria"/>
                <w:b/>
                <w:bCs/>
                <w:color w:val="1F497D" w:themeColor="text2"/>
                <w:sz w:val="24"/>
                <w:szCs w:val="24"/>
              </w:rPr>
              <w:t>Name :</w:t>
            </w:r>
            <w:proofErr w:type="gramEnd"/>
          </w:p>
        </w:tc>
      </w:tr>
      <w:tr w:rsidR="009350F4" w14:paraId="151FB72B" w14:textId="77777777" w:rsidTr="00C0309D">
        <w:trPr>
          <w:trHeight w:val="567"/>
        </w:trPr>
        <w:tc>
          <w:tcPr>
            <w:tcW w:w="9940" w:type="dxa"/>
            <w:vAlign w:val="center"/>
          </w:tcPr>
          <w:p w14:paraId="5C110CAA" w14:textId="77777777" w:rsidR="009350F4" w:rsidRDefault="009350F4" w:rsidP="00C0309D">
            <w:pPr>
              <w:spacing w:line="276" w:lineRule="auto"/>
              <w:ind w:left="142" w:right="118" w:hanging="142"/>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E0473A">
              <w:rPr>
                <w:rFonts w:ascii="Cambria" w:hAnsi="Cambria"/>
                <w:b/>
                <w:bCs/>
                <w:color w:val="1F497D" w:themeColor="text2"/>
                <w:sz w:val="24"/>
                <w:szCs w:val="24"/>
              </w:rPr>
              <w:t>Bank Address:</w:t>
            </w:r>
          </w:p>
        </w:tc>
      </w:tr>
      <w:tr w:rsidR="009350F4" w14:paraId="524827F5" w14:textId="77777777" w:rsidTr="00C0309D">
        <w:trPr>
          <w:trHeight w:val="567"/>
        </w:trPr>
        <w:tc>
          <w:tcPr>
            <w:tcW w:w="9940" w:type="dxa"/>
            <w:vAlign w:val="center"/>
          </w:tcPr>
          <w:p w14:paraId="7CC2A530" w14:textId="77777777" w:rsidR="009350F4" w:rsidRPr="00E0473A" w:rsidRDefault="009350F4" w:rsidP="00C0309D">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Swift Code:</w:t>
            </w:r>
          </w:p>
        </w:tc>
      </w:tr>
      <w:tr w:rsidR="009350F4" w14:paraId="53F3F19E" w14:textId="77777777" w:rsidTr="00C0309D">
        <w:trPr>
          <w:trHeight w:val="567"/>
        </w:trPr>
        <w:tc>
          <w:tcPr>
            <w:tcW w:w="9940" w:type="dxa"/>
            <w:vAlign w:val="center"/>
          </w:tcPr>
          <w:p w14:paraId="3531D638" w14:textId="77777777" w:rsidR="009350F4" w:rsidRPr="00E0473A" w:rsidRDefault="009350F4" w:rsidP="00C0309D">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Acc</w:t>
            </w:r>
            <w:r>
              <w:rPr>
                <w:rFonts w:ascii="Cambria" w:hAnsi="Cambria"/>
                <w:b/>
                <w:bCs/>
                <w:color w:val="1F497D" w:themeColor="text2"/>
                <w:sz w:val="24"/>
                <w:szCs w:val="24"/>
              </w:rPr>
              <w:t>oun</w:t>
            </w:r>
            <w:r w:rsidRPr="00E0473A">
              <w:rPr>
                <w:rFonts w:ascii="Cambria" w:hAnsi="Cambria"/>
                <w:b/>
                <w:bCs/>
                <w:color w:val="1F497D" w:themeColor="text2"/>
                <w:sz w:val="24"/>
                <w:szCs w:val="24"/>
              </w:rPr>
              <w:t>t Name:</w:t>
            </w:r>
          </w:p>
        </w:tc>
      </w:tr>
      <w:tr w:rsidR="009350F4" w14:paraId="36DCEE32" w14:textId="77777777" w:rsidTr="00C0309D">
        <w:trPr>
          <w:trHeight w:val="567"/>
        </w:trPr>
        <w:tc>
          <w:tcPr>
            <w:tcW w:w="9940" w:type="dxa"/>
            <w:vAlign w:val="center"/>
          </w:tcPr>
          <w:p w14:paraId="50891AFB" w14:textId="77777777" w:rsidR="009350F4" w:rsidRPr="00E0473A" w:rsidRDefault="009350F4" w:rsidP="00C0309D">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Account Number:</w:t>
            </w:r>
          </w:p>
        </w:tc>
      </w:tr>
      <w:tr w:rsidR="009350F4" w14:paraId="33C57B0B" w14:textId="77777777" w:rsidTr="00C0309D">
        <w:trPr>
          <w:trHeight w:val="567"/>
        </w:trPr>
        <w:tc>
          <w:tcPr>
            <w:tcW w:w="9940" w:type="dxa"/>
            <w:vAlign w:val="center"/>
          </w:tcPr>
          <w:p w14:paraId="54AAB3ED" w14:textId="77777777" w:rsidR="009350F4" w:rsidRPr="00E0473A" w:rsidRDefault="009350F4" w:rsidP="00C0309D">
            <w:pPr>
              <w:spacing w:line="276" w:lineRule="auto"/>
              <w:ind w:left="142" w:right="118" w:hanging="142"/>
              <w:rPr>
                <w:rFonts w:ascii="Cambria" w:hAnsi="Cambria"/>
                <w:b/>
                <w:bCs/>
                <w:color w:val="1F497D" w:themeColor="text2"/>
                <w:sz w:val="24"/>
                <w:szCs w:val="24"/>
              </w:rPr>
            </w:pPr>
            <w:r w:rsidRPr="009B5BAA">
              <w:rPr>
                <w:rFonts w:ascii="Cambria" w:hAnsi="Cambria"/>
                <w:b/>
                <w:bCs/>
                <w:color w:val="1F497D" w:themeColor="text2"/>
                <w:sz w:val="24"/>
                <w:szCs w:val="24"/>
              </w:rPr>
              <w:t>A</w:t>
            </w:r>
            <w:r>
              <w:rPr>
                <w:rFonts w:ascii="Cambria" w:hAnsi="Cambria"/>
                <w:b/>
                <w:bCs/>
                <w:color w:val="1F497D" w:themeColor="text2"/>
                <w:sz w:val="24"/>
                <w:szCs w:val="24"/>
              </w:rPr>
              <w:t>ccount Signatory</w:t>
            </w:r>
            <w:r w:rsidRPr="00E0473A">
              <w:rPr>
                <w:rFonts w:ascii="Cambria" w:hAnsi="Cambria"/>
                <w:b/>
                <w:bCs/>
                <w:color w:val="1F497D" w:themeColor="text2"/>
                <w:sz w:val="24"/>
                <w:szCs w:val="24"/>
              </w:rPr>
              <w:t>:</w:t>
            </w:r>
          </w:p>
        </w:tc>
      </w:tr>
      <w:tr w:rsidR="009350F4" w14:paraId="498A030F" w14:textId="77777777" w:rsidTr="00C0309D">
        <w:trPr>
          <w:trHeight w:val="567"/>
        </w:trPr>
        <w:tc>
          <w:tcPr>
            <w:tcW w:w="9940" w:type="dxa"/>
            <w:vAlign w:val="center"/>
          </w:tcPr>
          <w:p w14:paraId="3A0E16B5" w14:textId="77777777" w:rsidR="009350F4" w:rsidRPr="00E0473A" w:rsidRDefault="009350F4" w:rsidP="00C0309D">
            <w:pPr>
              <w:spacing w:line="276" w:lineRule="auto"/>
              <w:ind w:left="142" w:right="118" w:hanging="142"/>
              <w:rPr>
                <w:rFonts w:ascii="Cambria" w:hAnsi="Cambria"/>
                <w:b/>
                <w:bCs/>
                <w:color w:val="1F497D" w:themeColor="text2"/>
                <w:sz w:val="24"/>
                <w:szCs w:val="24"/>
              </w:rPr>
            </w:pPr>
            <w:r>
              <w:rPr>
                <w:rFonts w:ascii="Cambria" w:hAnsi="Cambria"/>
                <w:b/>
                <w:bCs/>
                <w:color w:val="1F497D" w:themeColor="text2"/>
                <w:sz w:val="24"/>
                <w:szCs w:val="24"/>
              </w:rPr>
              <w:t>Signatory Passport</w:t>
            </w:r>
            <w:r w:rsidRPr="00E0473A">
              <w:rPr>
                <w:rFonts w:ascii="Cambria" w:hAnsi="Cambria"/>
                <w:b/>
                <w:bCs/>
                <w:color w:val="1F497D" w:themeColor="text2"/>
                <w:sz w:val="24"/>
                <w:szCs w:val="24"/>
              </w:rPr>
              <w:t xml:space="preserve">:  </w:t>
            </w:r>
          </w:p>
        </w:tc>
      </w:tr>
      <w:tr w:rsidR="009350F4" w14:paraId="0970747E" w14:textId="77777777" w:rsidTr="00C0309D">
        <w:trPr>
          <w:trHeight w:val="567"/>
        </w:trPr>
        <w:tc>
          <w:tcPr>
            <w:tcW w:w="9940" w:type="dxa"/>
            <w:vAlign w:val="center"/>
          </w:tcPr>
          <w:p w14:paraId="4EA4201A" w14:textId="77777777" w:rsidR="009350F4" w:rsidRPr="00E0473A" w:rsidRDefault="009350F4" w:rsidP="00C0309D">
            <w:pPr>
              <w:spacing w:line="276" w:lineRule="auto"/>
              <w:ind w:left="142" w:right="118" w:hanging="142"/>
              <w:rPr>
                <w:rFonts w:ascii="Cambria" w:hAnsi="Cambria"/>
                <w:b/>
                <w:bCs/>
                <w:color w:val="1F497D" w:themeColor="text2"/>
                <w:sz w:val="24"/>
                <w:szCs w:val="24"/>
              </w:rPr>
            </w:pPr>
            <w:r>
              <w:rPr>
                <w:rFonts w:ascii="Cambria" w:hAnsi="Cambria"/>
                <w:b/>
                <w:bCs/>
                <w:color w:val="1F497D" w:themeColor="text2"/>
                <w:sz w:val="24"/>
                <w:szCs w:val="24"/>
              </w:rPr>
              <w:t>Bank Officer Name</w:t>
            </w:r>
            <w:r w:rsidRPr="00E0473A">
              <w:rPr>
                <w:rFonts w:ascii="Cambria" w:hAnsi="Cambria"/>
                <w:b/>
                <w:bCs/>
                <w:color w:val="1F497D" w:themeColor="text2"/>
                <w:sz w:val="24"/>
                <w:szCs w:val="24"/>
              </w:rPr>
              <w:t>:</w:t>
            </w:r>
          </w:p>
        </w:tc>
      </w:tr>
      <w:tr w:rsidR="009350F4" w14:paraId="21B65140" w14:textId="77777777" w:rsidTr="00C0309D">
        <w:trPr>
          <w:trHeight w:val="567"/>
        </w:trPr>
        <w:tc>
          <w:tcPr>
            <w:tcW w:w="9940" w:type="dxa"/>
            <w:vAlign w:val="center"/>
          </w:tcPr>
          <w:p w14:paraId="3A31C098" w14:textId="77777777" w:rsidR="009350F4" w:rsidRPr="00E0473A" w:rsidRDefault="009350F4" w:rsidP="00C0309D">
            <w:pPr>
              <w:ind w:left="142" w:right="118" w:hanging="142"/>
              <w:rPr>
                <w:rFonts w:ascii="Cambria" w:hAnsi="Cambria"/>
                <w:b/>
                <w:bCs/>
                <w:color w:val="1F497D" w:themeColor="text2"/>
                <w:sz w:val="24"/>
                <w:szCs w:val="24"/>
              </w:rPr>
            </w:pPr>
            <w:r>
              <w:rPr>
                <w:rFonts w:ascii="Cambria" w:hAnsi="Cambria"/>
                <w:b/>
                <w:bCs/>
                <w:color w:val="1F497D" w:themeColor="text2"/>
                <w:sz w:val="24"/>
                <w:szCs w:val="24"/>
              </w:rPr>
              <w:t>Telephone Number</w:t>
            </w:r>
            <w:r w:rsidRPr="00E0473A">
              <w:rPr>
                <w:rFonts w:ascii="Cambria" w:hAnsi="Cambria"/>
                <w:b/>
                <w:bCs/>
                <w:color w:val="1F497D" w:themeColor="text2"/>
                <w:sz w:val="24"/>
                <w:szCs w:val="24"/>
              </w:rPr>
              <w:t>:</w:t>
            </w:r>
          </w:p>
        </w:tc>
      </w:tr>
      <w:tr w:rsidR="009350F4" w14:paraId="44D68DB9" w14:textId="77777777" w:rsidTr="00C0309D">
        <w:trPr>
          <w:trHeight w:val="567"/>
        </w:trPr>
        <w:tc>
          <w:tcPr>
            <w:tcW w:w="9940" w:type="dxa"/>
            <w:vAlign w:val="center"/>
          </w:tcPr>
          <w:p w14:paraId="6A57C968" w14:textId="77777777" w:rsidR="009350F4" w:rsidRDefault="009350F4" w:rsidP="00C0309D">
            <w:pPr>
              <w:ind w:left="142" w:right="118" w:hanging="142"/>
              <w:rPr>
                <w:rFonts w:ascii="Cambria" w:hAnsi="Cambria"/>
                <w:b/>
                <w:bCs/>
                <w:color w:val="1F497D" w:themeColor="text2"/>
                <w:sz w:val="24"/>
                <w:szCs w:val="24"/>
              </w:rPr>
            </w:pPr>
            <w:r w:rsidRPr="009B5BAA">
              <w:rPr>
                <w:rFonts w:ascii="Cambria" w:hAnsi="Cambria"/>
                <w:b/>
                <w:bCs/>
                <w:color w:val="1F497D" w:themeColor="text2"/>
                <w:sz w:val="24"/>
                <w:szCs w:val="24"/>
              </w:rPr>
              <w:t>B</w:t>
            </w:r>
            <w:r>
              <w:rPr>
                <w:rFonts w:ascii="Cambria" w:hAnsi="Cambria"/>
                <w:b/>
                <w:bCs/>
                <w:color w:val="1F497D" w:themeColor="text2"/>
                <w:sz w:val="24"/>
                <w:szCs w:val="24"/>
              </w:rPr>
              <w:t>ank</w:t>
            </w:r>
            <w:r w:rsidRPr="009B5BAA">
              <w:rPr>
                <w:rFonts w:ascii="Cambria" w:hAnsi="Cambria"/>
                <w:b/>
                <w:bCs/>
                <w:color w:val="1F497D" w:themeColor="text2"/>
                <w:sz w:val="24"/>
                <w:szCs w:val="24"/>
              </w:rPr>
              <w:t xml:space="preserve"> O</w:t>
            </w:r>
            <w:r>
              <w:rPr>
                <w:rFonts w:ascii="Cambria" w:hAnsi="Cambria"/>
                <w:b/>
                <w:bCs/>
                <w:color w:val="1F497D" w:themeColor="text2"/>
                <w:sz w:val="24"/>
                <w:szCs w:val="24"/>
              </w:rPr>
              <w:t>fficer</w:t>
            </w:r>
            <w:r w:rsidRPr="009B5BAA">
              <w:rPr>
                <w:rFonts w:ascii="Cambria" w:hAnsi="Cambria"/>
                <w:b/>
                <w:bCs/>
                <w:color w:val="1F497D" w:themeColor="text2"/>
                <w:sz w:val="24"/>
                <w:szCs w:val="24"/>
              </w:rPr>
              <w:t xml:space="preserve"> E</w:t>
            </w:r>
            <w:r>
              <w:rPr>
                <w:rFonts w:ascii="Cambria" w:hAnsi="Cambria"/>
                <w:b/>
                <w:bCs/>
                <w:color w:val="1F497D" w:themeColor="text2"/>
                <w:sz w:val="24"/>
                <w:szCs w:val="24"/>
              </w:rPr>
              <w:t>mail</w:t>
            </w:r>
            <w:r w:rsidRPr="009B5BAA">
              <w:rPr>
                <w:rFonts w:ascii="Cambria" w:hAnsi="Cambria"/>
                <w:b/>
                <w:bCs/>
                <w:color w:val="1F497D" w:themeColor="text2"/>
                <w:sz w:val="24"/>
                <w:szCs w:val="24"/>
              </w:rPr>
              <w:t>:</w:t>
            </w:r>
          </w:p>
        </w:tc>
      </w:tr>
      <w:tr w:rsidR="009350F4" w14:paraId="22151217" w14:textId="77777777" w:rsidTr="00C0309D">
        <w:trPr>
          <w:trHeight w:val="567"/>
        </w:trPr>
        <w:tc>
          <w:tcPr>
            <w:tcW w:w="9940" w:type="dxa"/>
            <w:vAlign w:val="center"/>
          </w:tcPr>
          <w:p w14:paraId="7607BE1B" w14:textId="77777777" w:rsidR="009350F4" w:rsidRDefault="009350F4" w:rsidP="00C0309D">
            <w:pPr>
              <w:ind w:left="142" w:right="118" w:hanging="142"/>
              <w:rPr>
                <w:rFonts w:ascii="Cambria" w:hAnsi="Cambria"/>
                <w:b/>
                <w:bCs/>
                <w:color w:val="1F497D" w:themeColor="text2"/>
                <w:sz w:val="24"/>
                <w:szCs w:val="24"/>
              </w:rPr>
            </w:pPr>
            <w:r>
              <w:rPr>
                <w:rFonts w:ascii="Cambria" w:hAnsi="Cambria"/>
                <w:b/>
                <w:bCs/>
                <w:color w:val="1F497D" w:themeColor="text2"/>
                <w:sz w:val="24"/>
                <w:szCs w:val="24"/>
              </w:rPr>
              <w:t>Bank Website:</w:t>
            </w:r>
          </w:p>
        </w:tc>
      </w:tr>
    </w:tbl>
    <w:p w14:paraId="228A1897" w14:textId="77777777" w:rsidR="009350F4" w:rsidRPr="006C7D8F" w:rsidRDefault="009350F4" w:rsidP="009E0C7D">
      <w:pPr>
        <w:autoSpaceDE w:val="0"/>
        <w:autoSpaceDN w:val="0"/>
        <w:adjustRightInd w:val="0"/>
        <w:spacing w:after="0"/>
        <w:ind w:right="426"/>
        <w:rPr>
          <w:rFonts w:eastAsia="SimSun" w:cs="Arial"/>
          <w:b/>
          <w:bCs/>
          <w:color w:val="0000FF"/>
          <w:u w:val="single"/>
          <w:lang w:val="pl-PL"/>
        </w:rPr>
      </w:pPr>
    </w:p>
    <w:p w14:paraId="26DE1579" w14:textId="2B9B3AB4" w:rsidR="009350F4" w:rsidRPr="009350F4" w:rsidRDefault="009350F4" w:rsidP="0062698D">
      <w:pPr>
        <w:pStyle w:val="ListParagraph"/>
        <w:spacing w:line="240" w:lineRule="auto"/>
        <w:ind w:right="118"/>
        <w:jc w:val="both"/>
        <w:rPr>
          <w:rFonts w:ascii="Cambria" w:hAnsi="Cambria"/>
          <w:color w:val="1F497D" w:themeColor="text2"/>
        </w:rPr>
      </w:pPr>
      <w:r w:rsidRPr="009350F4">
        <w:rPr>
          <w:rFonts w:ascii="Cambria" w:hAnsi="Cambria"/>
          <w:color w:val="1F497D" w:themeColor="text2"/>
        </w:rPr>
        <w:t xml:space="preserve">It is agreed that </w:t>
      </w:r>
      <w:r w:rsidR="009E0C7D">
        <w:rPr>
          <w:rFonts w:ascii="Cambria" w:hAnsi="Cambria"/>
          <w:color w:val="1F497D" w:themeColor="text2"/>
          <w:u w:val="dash"/>
        </w:rPr>
        <w:tab/>
      </w:r>
      <w:r w:rsidR="009E0C7D">
        <w:rPr>
          <w:rFonts w:ascii="Cambria" w:hAnsi="Cambria"/>
          <w:color w:val="1F497D" w:themeColor="text2"/>
          <w:u w:val="dash"/>
        </w:rPr>
        <w:tab/>
      </w:r>
      <w:r w:rsidR="009E0C7D">
        <w:rPr>
          <w:rFonts w:ascii="Cambria" w:hAnsi="Cambria"/>
          <w:color w:val="1F497D" w:themeColor="text2"/>
          <w:u w:val="dash"/>
        </w:rPr>
        <w:tab/>
      </w:r>
      <w:r w:rsidR="009E0C7D">
        <w:rPr>
          <w:rFonts w:ascii="Cambria" w:hAnsi="Cambria"/>
          <w:color w:val="1F497D" w:themeColor="text2"/>
          <w:u w:val="dash"/>
        </w:rPr>
        <w:tab/>
      </w:r>
      <w:r w:rsidRPr="009350F4">
        <w:rPr>
          <w:rFonts w:ascii="Cambria" w:hAnsi="Cambria"/>
          <w:color w:val="1F497D" w:themeColor="text2"/>
        </w:rPr>
        <w:t xml:space="preserve">as Paymaster will issue a statement of receipt and payment to the beneficiary named herein, within three (3) international banking days from the date of payment.  This statement will fully account for the payments of funds as it applies to the beneficiary named herein. </w:t>
      </w:r>
    </w:p>
    <w:p w14:paraId="30EA9AC6" w14:textId="77777777" w:rsidR="009350F4" w:rsidRPr="009350F4" w:rsidRDefault="009350F4" w:rsidP="009350F4">
      <w:pPr>
        <w:pStyle w:val="ListParagraph"/>
        <w:spacing w:line="240" w:lineRule="auto"/>
        <w:ind w:right="118"/>
        <w:jc w:val="both"/>
        <w:rPr>
          <w:rFonts w:ascii="Cambria" w:hAnsi="Cambria"/>
          <w:color w:val="1F497D" w:themeColor="text2"/>
        </w:rPr>
      </w:pPr>
    </w:p>
    <w:p w14:paraId="33407346" w14:textId="77777777" w:rsidR="009350F4" w:rsidRPr="009350F4" w:rsidRDefault="009350F4" w:rsidP="009E0C7D">
      <w:pPr>
        <w:pStyle w:val="ListParagraph"/>
        <w:numPr>
          <w:ilvl w:val="0"/>
          <w:numId w:val="20"/>
        </w:numPr>
        <w:ind w:right="118"/>
        <w:jc w:val="both"/>
        <w:rPr>
          <w:rFonts w:ascii="Cambria" w:hAnsi="Cambria"/>
          <w:color w:val="1F497D" w:themeColor="text2"/>
        </w:rPr>
      </w:pPr>
      <w:r w:rsidRPr="009350F4">
        <w:rPr>
          <w:rFonts w:ascii="Cambria" w:hAnsi="Cambria"/>
          <w:color w:val="1F497D" w:themeColor="text2"/>
        </w:rPr>
        <w:t xml:space="preserve">Parties to this agreement agree that they are bound by any Non- circumvention </w:t>
      </w:r>
      <w:proofErr w:type="spellStart"/>
      <w:r w:rsidRPr="009350F4">
        <w:rPr>
          <w:rFonts w:ascii="Cambria" w:hAnsi="Cambria"/>
          <w:color w:val="1F497D" w:themeColor="text2"/>
        </w:rPr>
        <w:t>Non Disclosure</w:t>
      </w:r>
      <w:proofErr w:type="spellEnd"/>
      <w:r w:rsidRPr="009350F4">
        <w:rPr>
          <w:rFonts w:ascii="Cambria" w:hAnsi="Cambria"/>
          <w:color w:val="1F497D" w:themeColor="text2"/>
        </w:rPr>
        <w:t xml:space="preserve"> Agreements that they have entered into with any and all other parties with regard to this transaction and hereby agree they will not circumvent, avoid, bypass or obviate each other directly or indirectly to avoid payment of commissions or fees for this or any transaction pending, or in the future for a period of 5 years from the date of executing of this Agreement whether this contact is consummated or not.  At no time shall either Party disclose or otherwise reveal to any third party any confidential information, Code or reference, or any such information to </w:t>
      </w:r>
      <w:proofErr w:type="gramStart"/>
      <w:r w:rsidRPr="009350F4">
        <w:rPr>
          <w:rFonts w:ascii="Cambria" w:hAnsi="Cambria"/>
          <w:color w:val="1F497D" w:themeColor="text2"/>
        </w:rPr>
        <w:t>the another</w:t>
      </w:r>
      <w:proofErr w:type="gramEnd"/>
      <w:r w:rsidRPr="009350F4">
        <w:rPr>
          <w:rFonts w:ascii="Cambria" w:hAnsi="Cambria"/>
          <w:color w:val="1F497D" w:themeColor="text2"/>
        </w:rPr>
        <w:t xml:space="preserve"> party that is stated as confidential or privileged information without the formal written permission of the other party. </w:t>
      </w:r>
    </w:p>
    <w:p w14:paraId="4A9319FF" w14:textId="77777777" w:rsidR="009350F4" w:rsidRPr="009350F4" w:rsidRDefault="009350F4" w:rsidP="009E0C7D">
      <w:pPr>
        <w:pStyle w:val="ListParagraph"/>
        <w:ind w:right="118"/>
        <w:jc w:val="both"/>
        <w:rPr>
          <w:rFonts w:ascii="Cambria" w:hAnsi="Cambria"/>
          <w:color w:val="1F497D" w:themeColor="text2"/>
        </w:rPr>
      </w:pPr>
    </w:p>
    <w:p w14:paraId="0859361D" w14:textId="1354DA07" w:rsidR="009350F4" w:rsidRPr="009350F4" w:rsidRDefault="009350F4" w:rsidP="009E0C7D">
      <w:pPr>
        <w:pStyle w:val="ListParagraph"/>
        <w:numPr>
          <w:ilvl w:val="0"/>
          <w:numId w:val="20"/>
        </w:numPr>
        <w:ind w:right="118"/>
        <w:jc w:val="both"/>
        <w:rPr>
          <w:rFonts w:ascii="Cambria" w:hAnsi="Cambria"/>
          <w:color w:val="1F497D" w:themeColor="text2"/>
        </w:rPr>
      </w:pPr>
      <w:r w:rsidRPr="009350F4">
        <w:rPr>
          <w:rFonts w:ascii="Cambria" w:hAnsi="Cambria"/>
          <w:color w:val="1F497D" w:themeColor="text2"/>
        </w:rPr>
        <w:t xml:space="preserve">The Net Commission Fee Payable:  The total fee which is per the calculation shown in clause 14 of this agreement does not include the bank wire fee and is divided per the Schedule as outlined per clause 14 of this agreement. The Paymaster shall immediately and automatically disburse to the beneficiary the Fee payment as stated herein </w:t>
      </w:r>
    </w:p>
    <w:p w14:paraId="617DAE48" w14:textId="57F89A45" w:rsidR="009350F4" w:rsidRPr="009350F4" w:rsidRDefault="009350F4" w:rsidP="009E0C7D">
      <w:pPr>
        <w:pStyle w:val="ListParagraph"/>
        <w:ind w:right="118"/>
        <w:jc w:val="both"/>
        <w:rPr>
          <w:rFonts w:ascii="Cambria" w:hAnsi="Cambria"/>
          <w:color w:val="1F497D" w:themeColor="text2"/>
        </w:rPr>
      </w:pPr>
    </w:p>
    <w:p w14:paraId="2D93DF64" w14:textId="67AB6EC2" w:rsidR="009350F4" w:rsidRPr="009350F4" w:rsidRDefault="009350F4" w:rsidP="009E0C7D">
      <w:pPr>
        <w:pStyle w:val="ListParagraph"/>
        <w:numPr>
          <w:ilvl w:val="0"/>
          <w:numId w:val="20"/>
        </w:numPr>
        <w:ind w:right="118"/>
        <w:jc w:val="both"/>
        <w:rPr>
          <w:rFonts w:ascii="Cambria" w:hAnsi="Cambria"/>
          <w:color w:val="1F497D" w:themeColor="text2"/>
        </w:rPr>
      </w:pPr>
      <w:r w:rsidRPr="009350F4">
        <w:rPr>
          <w:rFonts w:ascii="Cambria" w:hAnsi="Cambria"/>
          <w:color w:val="1F497D" w:themeColor="text2"/>
        </w:rPr>
        <w:t>This agreement including any alterations, amendments, or additions hereto shall be governed by and construed in accordance with the laws of the State of Texas, United State of America.</w:t>
      </w:r>
    </w:p>
    <w:p w14:paraId="1CEDD400" w14:textId="099A7C2E" w:rsidR="009350F4" w:rsidRPr="009350F4" w:rsidRDefault="009350F4" w:rsidP="009E0C7D">
      <w:pPr>
        <w:pStyle w:val="ListParagraph"/>
        <w:ind w:right="118"/>
        <w:jc w:val="both"/>
        <w:rPr>
          <w:rFonts w:ascii="Cambria" w:hAnsi="Cambria"/>
          <w:color w:val="1F497D" w:themeColor="text2"/>
        </w:rPr>
      </w:pPr>
    </w:p>
    <w:p w14:paraId="6AEAC137" w14:textId="561A0CC8" w:rsidR="009350F4" w:rsidRPr="009350F4" w:rsidRDefault="009350F4" w:rsidP="009E0C7D">
      <w:pPr>
        <w:pStyle w:val="ListParagraph"/>
        <w:numPr>
          <w:ilvl w:val="0"/>
          <w:numId w:val="20"/>
        </w:numPr>
        <w:ind w:right="118"/>
        <w:jc w:val="both"/>
        <w:rPr>
          <w:rFonts w:ascii="Cambria" w:hAnsi="Cambria"/>
          <w:color w:val="1F497D" w:themeColor="text2"/>
        </w:rPr>
      </w:pPr>
      <w:r w:rsidRPr="009350F4">
        <w:rPr>
          <w:rFonts w:ascii="Cambria" w:hAnsi="Cambria"/>
          <w:color w:val="1F497D" w:themeColor="text2"/>
        </w:rPr>
        <w:t>The Paymaster will have no responsibility for reporting monies received pursuant to this SFPA to any tax authority. The Parties acknowledge that is the sole responsibility of the Beneficiary to report and pay income tax and/or any other form of tax to all relevant tax authorities with respect to all monies the Beneficiary may receive pursuant to this Agreement.</w:t>
      </w:r>
    </w:p>
    <w:p w14:paraId="4B03442E" w14:textId="6962BA37" w:rsidR="009350F4" w:rsidRPr="009350F4" w:rsidRDefault="009350F4" w:rsidP="009E0C7D">
      <w:pPr>
        <w:pStyle w:val="ListParagraph"/>
        <w:ind w:right="118"/>
        <w:jc w:val="both"/>
        <w:rPr>
          <w:rFonts w:ascii="Cambria" w:hAnsi="Cambria"/>
          <w:color w:val="1F497D" w:themeColor="text2"/>
        </w:rPr>
      </w:pPr>
    </w:p>
    <w:p w14:paraId="575B7373" w14:textId="2FC84C48" w:rsidR="009350F4" w:rsidRPr="009350F4" w:rsidRDefault="009350F4" w:rsidP="009E0C7D">
      <w:pPr>
        <w:pStyle w:val="ListParagraph"/>
        <w:numPr>
          <w:ilvl w:val="0"/>
          <w:numId w:val="20"/>
        </w:numPr>
        <w:ind w:right="118"/>
        <w:jc w:val="both"/>
        <w:rPr>
          <w:rFonts w:ascii="Cambria" w:hAnsi="Cambria"/>
          <w:color w:val="1F497D" w:themeColor="text2"/>
        </w:rPr>
      </w:pPr>
      <w:r w:rsidRPr="009350F4">
        <w:rPr>
          <w:rFonts w:ascii="Cambria" w:hAnsi="Cambria"/>
          <w:color w:val="1F497D" w:themeColor="text2"/>
        </w:rPr>
        <w:t>By signing this SFPA, the Beneficiary confirms under penalty of perjury that, to the best of the Beneficiary’s knowledge, information and belief, any and all monies being wired into the Paymaster’s accounts under the terms of this Agreement are not from any unlawful sources, do not constitute money laundering, are not part of a criminal enterprise, and are not the proceeds of, nor destined to support, terrorist or criminal activities of any kind.</w:t>
      </w:r>
    </w:p>
    <w:p w14:paraId="6A68DB57" w14:textId="77777777" w:rsidR="009350F4" w:rsidRPr="009350F4" w:rsidRDefault="009350F4" w:rsidP="009E0C7D">
      <w:pPr>
        <w:pStyle w:val="ListParagraph"/>
        <w:ind w:right="118"/>
        <w:jc w:val="both"/>
        <w:rPr>
          <w:rFonts w:ascii="Cambria" w:hAnsi="Cambria"/>
          <w:color w:val="1F497D" w:themeColor="text2"/>
        </w:rPr>
      </w:pPr>
    </w:p>
    <w:p w14:paraId="53B38D45" w14:textId="77777777" w:rsidR="009350F4" w:rsidRPr="009350F4" w:rsidRDefault="009350F4" w:rsidP="009E0C7D">
      <w:pPr>
        <w:pStyle w:val="ListParagraph"/>
        <w:numPr>
          <w:ilvl w:val="0"/>
          <w:numId w:val="20"/>
        </w:numPr>
        <w:ind w:right="118"/>
        <w:jc w:val="both"/>
        <w:rPr>
          <w:rFonts w:ascii="Cambria" w:hAnsi="Cambria"/>
          <w:color w:val="1F497D" w:themeColor="text2"/>
        </w:rPr>
      </w:pPr>
      <w:r w:rsidRPr="009350F4">
        <w:rPr>
          <w:rFonts w:ascii="Cambria" w:hAnsi="Cambria"/>
          <w:color w:val="1F497D" w:themeColor="text2"/>
        </w:rPr>
        <w:t>Any dispute arising out of or in connection with this contract, including any question regarding its existence, validity or termination, shall, if both parties agree be referred to and resolved in the State of Texas, United State of America.</w:t>
      </w:r>
    </w:p>
    <w:p w14:paraId="2A3F62CA" w14:textId="77777777" w:rsidR="009350F4" w:rsidRPr="009350F4" w:rsidRDefault="009350F4" w:rsidP="009350F4">
      <w:pPr>
        <w:pStyle w:val="ListParagraph"/>
        <w:spacing w:line="240" w:lineRule="auto"/>
        <w:ind w:right="118"/>
        <w:jc w:val="both"/>
        <w:rPr>
          <w:rFonts w:ascii="Cambria" w:hAnsi="Cambria"/>
          <w:color w:val="1F497D" w:themeColor="text2"/>
        </w:rPr>
      </w:pPr>
    </w:p>
    <w:p w14:paraId="72C5B06A" w14:textId="77777777" w:rsidR="009350F4" w:rsidRPr="0062698D" w:rsidRDefault="009350F4" w:rsidP="0062698D">
      <w:pPr>
        <w:pStyle w:val="ListParagraph"/>
        <w:spacing w:line="240" w:lineRule="auto"/>
        <w:ind w:right="118"/>
        <w:jc w:val="center"/>
        <w:rPr>
          <w:rFonts w:ascii="Cambria" w:hAnsi="Cambria"/>
          <w:b/>
          <w:bCs/>
          <w:color w:val="1F497D" w:themeColor="text2"/>
        </w:rPr>
      </w:pPr>
      <w:r w:rsidRPr="0062698D">
        <w:rPr>
          <w:rFonts w:ascii="Cambria" w:hAnsi="Cambria"/>
          <w:b/>
          <w:bCs/>
          <w:color w:val="1F497D" w:themeColor="text2"/>
        </w:rPr>
        <w:t>NOTE: ALL BANKS CHARGES/FEES SHOULD BE BORN BY ACCOUNT BENEFICIARY</w:t>
      </w:r>
    </w:p>
    <w:p w14:paraId="2F1D81D8" w14:textId="77777777" w:rsidR="0062698D" w:rsidRDefault="0062698D" w:rsidP="0062698D">
      <w:pPr>
        <w:pStyle w:val="ListParagraph"/>
        <w:spacing w:after="0"/>
        <w:ind w:left="0" w:right="118"/>
        <w:jc w:val="center"/>
        <w:rPr>
          <w:rFonts w:ascii="Cambria" w:hAnsi="Cambria"/>
          <w:b/>
          <w:bCs/>
          <w:color w:val="1F497D" w:themeColor="text2"/>
          <w:sz w:val="28"/>
          <w:szCs w:val="28"/>
          <w:u w:val="single"/>
        </w:rPr>
      </w:pPr>
    </w:p>
    <w:p w14:paraId="10FC13B1" w14:textId="4D82D476" w:rsidR="0062698D" w:rsidRPr="0062698D" w:rsidRDefault="0062698D" w:rsidP="009E0C7D">
      <w:pPr>
        <w:pStyle w:val="ListParagraph"/>
        <w:spacing w:after="0" w:line="360" w:lineRule="auto"/>
        <w:ind w:left="0" w:right="118"/>
        <w:jc w:val="center"/>
        <w:rPr>
          <w:rFonts w:ascii="Cambria" w:hAnsi="Cambria"/>
          <w:b/>
          <w:bCs/>
          <w:color w:val="1F497D" w:themeColor="text2"/>
          <w:sz w:val="28"/>
          <w:szCs w:val="28"/>
          <w:u w:val="single"/>
        </w:rPr>
      </w:pPr>
      <w:r w:rsidRPr="0062698D">
        <w:rPr>
          <w:rFonts w:ascii="Cambria" w:hAnsi="Cambria"/>
          <w:b/>
          <w:bCs/>
          <w:color w:val="1F497D" w:themeColor="text2"/>
          <w:sz w:val="28"/>
          <w:szCs w:val="28"/>
          <w:u w:val="single"/>
        </w:rPr>
        <w:t>Beneficiary</w:t>
      </w:r>
    </w:p>
    <w:p w14:paraId="68F1B708" w14:textId="77777777" w:rsidR="0062698D" w:rsidRPr="0062698D" w:rsidRDefault="0062698D" w:rsidP="0062698D">
      <w:pPr>
        <w:spacing w:line="240" w:lineRule="auto"/>
        <w:ind w:left="709" w:right="118"/>
        <w:jc w:val="both"/>
        <w:rPr>
          <w:rFonts w:ascii="Cambria" w:hAnsi="Cambria"/>
          <w:color w:val="1F497D" w:themeColor="text2"/>
        </w:rPr>
      </w:pPr>
      <w:r w:rsidRPr="0062698D">
        <w:rPr>
          <w:rFonts w:ascii="Cambria" w:hAnsi="Cambria"/>
          <w:color w:val="1F497D" w:themeColor="text2"/>
        </w:rPr>
        <w:t>The total net Commission amount payable to the beneficiary as listed below is based on the gross commissions received to the paymaster account based on Client Reference Code and or Transaction Code stated above and shall be transferred into the accounts of the Beneficiary as follows:</w:t>
      </w:r>
    </w:p>
    <w:p w14:paraId="554C0D5C" w14:textId="77777777" w:rsidR="0062698D" w:rsidRPr="0062698D" w:rsidRDefault="0062698D" w:rsidP="0062698D">
      <w:pPr>
        <w:pStyle w:val="ListParagraph"/>
        <w:numPr>
          <w:ilvl w:val="0"/>
          <w:numId w:val="20"/>
        </w:numPr>
        <w:spacing w:line="240" w:lineRule="auto"/>
        <w:ind w:right="118"/>
        <w:jc w:val="both"/>
        <w:rPr>
          <w:rFonts w:ascii="Cambria" w:hAnsi="Cambria"/>
          <w:color w:val="1F497D" w:themeColor="text2"/>
        </w:rPr>
      </w:pPr>
      <w:r w:rsidRPr="0062698D">
        <w:rPr>
          <w:rFonts w:ascii="Cambria" w:hAnsi="Cambria"/>
          <w:color w:val="1F497D" w:themeColor="text2"/>
        </w:rPr>
        <w:t>Beneficiary</w:t>
      </w:r>
    </w:p>
    <w:p w14:paraId="39706613" w14:textId="77777777" w:rsidR="0062698D" w:rsidRPr="0062698D" w:rsidRDefault="0062698D" w:rsidP="0062698D">
      <w:pPr>
        <w:spacing w:line="240" w:lineRule="auto"/>
        <w:ind w:left="851" w:right="118"/>
        <w:jc w:val="both"/>
        <w:rPr>
          <w:rFonts w:ascii="Cambria" w:hAnsi="Cambria"/>
          <w:color w:val="1F497D" w:themeColor="text2"/>
        </w:rPr>
      </w:pPr>
      <w:r w:rsidRPr="0062698D">
        <w:rPr>
          <w:rFonts w:ascii="Cambria" w:hAnsi="Cambria"/>
          <w:color w:val="1F497D" w:themeColor="text2"/>
        </w:rPr>
        <w:t>BENEFICIARY, shall receive Five Percent (5%) of the loan as defined herein following, and as defined in the Asset Management Agreement reference by the Transaction Code stated above:</w:t>
      </w:r>
    </w:p>
    <w:p w14:paraId="6F4213F3" w14:textId="449A842C" w:rsidR="0062698D" w:rsidRDefault="0062698D" w:rsidP="0062698D">
      <w:pPr>
        <w:spacing w:line="240" w:lineRule="auto"/>
        <w:ind w:left="851" w:right="118"/>
        <w:jc w:val="both"/>
        <w:rPr>
          <w:rFonts w:ascii="Cambria" w:hAnsi="Cambria"/>
          <w:color w:val="1F497D" w:themeColor="text2"/>
        </w:rPr>
      </w:pPr>
      <w:r w:rsidRPr="0062698D">
        <w:rPr>
          <w:rFonts w:ascii="Cambria" w:hAnsi="Cambria"/>
          <w:color w:val="1F497D" w:themeColor="text2"/>
        </w:rPr>
        <w:t xml:space="preserve">Proposed Tranche Schedule of Settlement Amount: </w:t>
      </w:r>
      <w:proofErr w:type="spellStart"/>
      <w:r w:rsidRPr="0062698D">
        <w:rPr>
          <w:rFonts w:ascii="Cambria" w:hAnsi="Cambria"/>
          <w:color w:val="1F497D" w:themeColor="text2"/>
        </w:rPr>
        <w:t>Tranching</w:t>
      </w:r>
      <w:proofErr w:type="spellEnd"/>
      <w:r w:rsidRPr="0062698D">
        <w:rPr>
          <w:rFonts w:ascii="Cambria" w:hAnsi="Cambria"/>
          <w:color w:val="1F497D" w:themeColor="text2"/>
        </w:rPr>
        <w:t xml:space="preserve"> begins after Two (2) international banking days of successful confirmation of the loan disbursements by lender and confirmation of receive by paymaster.</w:t>
      </w:r>
    </w:p>
    <w:p w14:paraId="76CD5D94" w14:textId="77777777" w:rsidR="009E0C7D" w:rsidRPr="0062698D" w:rsidRDefault="009E0C7D" w:rsidP="0062698D">
      <w:pPr>
        <w:spacing w:line="240" w:lineRule="auto"/>
        <w:ind w:left="851" w:right="118"/>
        <w:jc w:val="both"/>
        <w:rPr>
          <w:rFonts w:ascii="Cambria" w:hAnsi="Cambria"/>
          <w:color w:val="1F497D" w:themeColor="text2"/>
        </w:rPr>
      </w:pPr>
    </w:p>
    <w:p w14:paraId="595F7CD8" w14:textId="5C4B8CF4" w:rsidR="0062698D" w:rsidRPr="0062698D" w:rsidRDefault="0062698D" w:rsidP="0062698D">
      <w:pPr>
        <w:pStyle w:val="ListParagraph"/>
        <w:numPr>
          <w:ilvl w:val="0"/>
          <w:numId w:val="24"/>
        </w:numPr>
        <w:spacing w:after="0" w:line="240" w:lineRule="auto"/>
        <w:ind w:left="709" w:right="118"/>
        <w:rPr>
          <w:rFonts w:ascii="Cambria" w:hAnsi="Cambria"/>
          <w:b/>
          <w:bCs/>
          <w:color w:val="1F497D" w:themeColor="text2"/>
        </w:rPr>
      </w:pPr>
      <w:r w:rsidRPr="0062698D">
        <w:rPr>
          <w:rFonts w:ascii="Cambria" w:hAnsi="Cambria"/>
          <w:b/>
          <w:bCs/>
          <w:color w:val="1F497D" w:themeColor="text2"/>
        </w:rPr>
        <w:lastRenderedPageBreak/>
        <w:t xml:space="preserve">PROVIDERS SIDE: </w:t>
      </w:r>
      <w:r w:rsidRPr="0062698D">
        <w:rPr>
          <w:rFonts w:ascii="Cambria" w:hAnsi="Cambria"/>
          <w:b/>
          <w:bCs/>
          <w:color w:val="FF0000"/>
        </w:rPr>
        <w:t>(CLOSED)</w:t>
      </w:r>
    </w:p>
    <w:p w14:paraId="3F456188" w14:textId="52FC7C89" w:rsidR="0062698D" w:rsidRDefault="0062698D" w:rsidP="0062698D">
      <w:pPr>
        <w:spacing w:line="240" w:lineRule="auto"/>
        <w:ind w:left="851" w:right="118"/>
        <w:jc w:val="both"/>
        <w:rPr>
          <w:rFonts w:ascii="Cambria" w:hAnsi="Cambria"/>
          <w:color w:val="1F497D" w:themeColor="text2"/>
        </w:rPr>
      </w:pPr>
      <w:r w:rsidRPr="0062698D">
        <w:rPr>
          <w:rFonts w:ascii="Cambria" w:hAnsi="Cambria"/>
          <w:color w:val="1F497D" w:themeColor="text2"/>
          <w:highlight w:val="cyan"/>
        </w:rPr>
        <w:t>___</w:t>
      </w:r>
      <w:r w:rsidRPr="0062698D">
        <w:rPr>
          <w:rFonts w:ascii="Cambria" w:hAnsi="Cambria"/>
          <w:color w:val="1F497D" w:themeColor="text2"/>
        </w:rPr>
        <w:t xml:space="preserve"> PERCENT (</w:t>
      </w:r>
      <w:r w:rsidRPr="00D27325">
        <w:rPr>
          <w:rFonts w:ascii="Cambria" w:hAnsi="Cambria"/>
          <w:color w:val="1F497D" w:themeColor="text2"/>
          <w:highlight w:val="cyan"/>
          <w:u w:val="single"/>
        </w:rPr>
        <w:t>_</w:t>
      </w:r>
      <w:r w:rsidR="00D27325" w:rsidRPr="00D27325">
        <w:rPr>
          <w:rFonts w:ascii="Cambria" w:hAnsi="Cambria"/>
          <w:color w:val="1F497D" w:themeColor="text2"/>
          <w:highlight w:val="cyan"/>
          <w:u w:val="single"/>
        </w:rPr>
        <w:t xml:space="preserve">  </w:t>
      </w:r>
      <w:r w:rsidR="00D27325">
        <w:rPr>
          <w:rFonts w:ascii="Cambria" w:hAnsi="Cambria"/>
          <w:color w:val="1F497D" w:themeColor="text2"/>
          <w:highlight w:val="cyan"/>
          <w:u w:val="single"/>
        </w:rPr>
        <w:t xml:space="preserve">  </w:t>
      </w:r>
      <w:r w:rsidRPr="0062698D">
        <w:rPr>
          <w:rFonts w:ascii="Cambria" w:hAnsi="Cambria"/>
          <w:color w:val="1F497D" w:themeColor="text2"/>
        </w:rPr>
        <w:t>%) OF THE FACE VALUE OF EACH AND EVERY TRANCHE INCLUDING ALL ROLLS AND EXTENSIONS TO BE PAID TO THE FOLLOWING PAYMASTER</w:t>
      </w:r>
    </w:p>
    <w:p w14:paraId="04D114F3" w14:textId="641D53F7" w:rsidR="0062698D" w:rsidRDefault="0062698D" w:rsidP="0062698D">
      <w:pPr>
        <w:spacing w:line="240" w:lineRule="auto"/>
        <w:ind w:left="851" w:right="118"/>
        <w:jc w:val="both"/>
        <w:rPr>
          <w:rFonts w:ascii="Cambria" w:hAnsi="Cambria"/>
          <w:color w:val="1F497D" w:themeColor="text2"/>
        </w:rPr>
      </w:pPr>
    </w:p>
    <w:tbl>
      <w:tblPr>
        <w:tblW w:w="0" w:type="auto"/>
        <w:jc w:val="center"/>
        <w:tblBorders>
          <w:top w:val="thinThickLargeGap" w:sz="24" w:space="0" w:color="336699"/>
          <w:left w:val="thinThickLargeGap" w:sz="24" w:space="0" w:color="336699"/>
          <w:bottom w:val="thinThickLargeGap" w:sz="24" w:space="0" w:color="336699"/>
          <w:right w:val="thinThickLargeGap" w:sz="24" w:space="0" w:color="336699"/>
          <w:insideH w:val="thinThickLargeGap" w:sz="24" w:space="0" w:color="336699"/>
          <w:insideV w:val="thinThickLargeGap" w:sz="24" w:space="0" w:color="336699"/>
        </w:tblBorders>
        <w:tblLook w:val="04A0" w:firstRow="1" w:lastRow="0" w:firstColumn="1" w:lastColumn="0" w:noHBand="0" w:noVBand="1"/>
      </w:tblPr>
      <w:tblGrid>
        <w:gridCol w:w="3109"/>
        <w:gridCol w:w="272"/>
        <w:gridCol w:w="5856"/>
      </w:tblGrid>
      <w:tr w:rsidR="005F5379" w:rsidRPr="00920657" w14:paraId="172223A8" w14:textId="77777777" w:rsidTr="00D27325">
        <w:trPr>
          <w:jc w:val="center"/>
        </w:trPr>
        <w:tc>
          <w:tcPr>
            <w:tcW w:w="3109" w:type="dxa"/>
            <w:vAlign w:val="center"/>
          </w:tcPr>
          <w:p w14:paraId="27DBD343" w14:textId="77777777" w:rsidR="0062698D" w:rsidRPr="00920657" w:rsidRDefault="0062698D" w:rsidP="0062698D">
            <w:pPr>
              <w:pStyle w:val="ListParagraph"/>
              <w:spacing w:after="0" w:line="240" w:lineRule="auto"/>
              <w:ind w:left="54" w:right="118"/>
              <w:rPr>
                <w:rFonts w:ascii="Century Gothic" w:eastAsia="Malgun Gothic" w:hAnsi="Century Gothic"/>
                <w:b/>
                <w:caps/>
                <w:color w:val="000000"/>
                <w:sz w:val="20"/>
              </w:rPr>
            </w:pPr>
            <w:r w:rsidRPr="0062698D">
              <w:rPr>
                <w:rFonts w:ascii="Cambria" w:hAnsi="Cambria"/>
                <w:b/>
                <w:bCs/>
                <w:color w:val="1F497D" w:themeColor="text2"/>
              </w:rPr>
              <w:t>PAYMASTER NAME</w:t>
            </w:r>
          </w:p>
        </w:tc>
        <w:tc>
          <w:tcPr>
            <w:tcW w:w="272" w:type="dxa"/>
            <w:vAlign w:val="center"/>
          </w:tcPr>
          <w:p w14:paraId="37447839"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58C4F61A" w14:textId="77777777" w:rsidR="0062698D" w:rsidRPr="00920657" w:rsidRDefault="0062698D" w:rsidP="0062698D">
            <w:pPr>
              <w:rPr>
                <w:rFonts w:ascii="Century Gothic" w:eastAsia="SimSun" w:hAnsi="Century Gothic"/>
                <w:b/>
                <w:caps/>
                <w:color w:val="000000"/>
                <w:sz w:val="20"/>
                <w:lang w:eastAsia="zh-CN"/>
              </w:rPr>
            </w:pPr>
          </w:p>
        </w:tc>
      </w:tr>
      <w:tr w:rsidR="005F5379" w:rsidRPr="00920657" w14:paraId="15FE18AA" w14:textId="77777777" w:rsidTr="00D27325">
        <w:trPr>
          <w:jc w:val="center"/>
        </w:trPr>
        <w:tc>
          <w:tcPr>
            <w:tcW w:w="3109" w:type="dxa"/>
            <w:vAlign w:val="center"/>
          </w:tcPr>
          <w:p w14:paraId="13BEA034" w14:textId="77777777"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ADDRESS</w:t>
            </w:r>
          </w:p>
        </w:tc>
        <w:tc>
          <w:tcPr>
            <w:tcW w:w="272" w:type="dxa"/>
            <w:vAlign w:val="center"/>
          </w:tcPr>
          <w:p w14:paraId="131498E6"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183A7744" w14:textId="77777777" w:rsidR="0062698D" w:rsidRPr="00920657" w:rsidRDefault="0062698D" w:rsidP="0062698D">
            <w:pPr>
              <w:rPr>
                <w:rFonts w:ascii="Century Gothic" w:eastAsia="Malgun Gothic" w:hAnsi="Century Gothic"/>
                <w:b/>
                <w:caps/>
                <w:color w:val="000000"/>
                <w:sz w:val="20"/>
              </w:rPr>
            </w:pPr>
          </w:p>
        </w:tc>
      </w:tr>
      <w:tr w:rsidR="005F5379" w:rsidRPr="00920657" w14:paraId="5F6E1426" w14:textId="77777777" w:rsidTr="00D27325">
        <w:trPr>
          <w:jc w:val="center"/>
        </w:trPr>
        <w:tc>
          <w:tcPr>
            <w:tcW w:w="3109" w:type="dxa"/>
            <w:vAlign w:val="center"/>
          </w:tcPr>
          <w:p w14:paraId="5004E4A2" w14:textId="77777777"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PASSPORT NUMBER</w:t>
            </w:r>
          </w:p>
        </w:tc>
        <w:tc>
          <w:tcPr>
            <w:tcW w:w="272" w:type="dxa"/>
            <w:vAlign w:val="center"/>
          </w:tcPr>
          <w:p w14:paraId="66C40180"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087A85DD" w14:textId="5610BA99" w:rsidR="0062698D" w:rsidRPr="00920657" w:rsidRDefault="0062698D" w:rsidP="0062698D">
            <w:pPr>
              <w:rPr>
                <w:rFonts w:ascii="Century Gothic" w:eastAsia="Malgun Gothic" w:hAnsi="Century Gothic"/>
                <w:b/>
                <w:caps/>
                <w:color w:val="000000"/>
                <w:sz w:val="20"/>
              </w:rPr>
            </w:pPr>
          </w:p>
        </w:tc>
      </w:tr>
      <w:tr w:rsidR="005F5379" w:rsidRPr="00920657" w14:paraId="4E9717F1" w14:textId="77777777" w:rsidTr="00D27325">
        <w:trPr>
          <w:jc w:val="center"/>
        </w:trPr>
        <w:tc>
          <w:tcPr>
            <w:tcW w:w="3109" w:type="dxa"/>
            <w:vAlign w:val="center"/>
          </w:tcPr>
          <w:p w14:paraId="1D07DDBC" w14:textId="7B92AEC0"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TELEPHONE</w:t>
            </w:r>
          </w:p>
        </w:tc>
        <w:tc>
          <w:tcPr>
            <w:tcW w:w="272" w:type="dxa"/>
            <w:vAlign w:val="center"/>
          </w:tcPr>
          <w:p w14:paraId="51D2264D"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061429E0" w14:textId="3223331C" w:rsidR="0062698D" w:rsidRPr="00920657" w:rsidRDefault="0062698D" w:rsidP="0062698D">
            <w:pPr>
              <w:rPr>
                <w:rFonts w:ascii="Century Gothic" w:eastAsia="Malgun Gothic" w:hAnsi="Century Gothic"/>
                <w:b/>
                <w:caps/>
                <w:color w:val="000000"/>
                <w:sz w:val="20"/>
              </w:rPr>
            </w:pPr>
          </w:p>
        </w:tc>
      </w:tr>
      <w:tr w:rsidR="005F5379" w:rsidRPr="00920657" w14:paraId="03AB1E7D" w14:textId="77777777" w:rsidTr="00D27325">
        <w:trPr>
          <w:jc w:val="center"/>
        </w:trPr>
        <w:tc>
          <w:tcPr>
            <w:tcW w:w="3109" w:type="dxa"/>
            <w:vAlign w:val="center"/>
          </w:tcPr>
          <w:p w14:paraId="157E60C7" w14:textId="77777777"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FAX</w:t>
            </w:r>
          </w:p>
        </w:tc>
        <w:tc>
          <w:tcPr>
            <w:tcW w:w="272" w:type="dxa"/>
            <w:vAlign w:val="center"/>
          </w:tcPr>
          <w:p w14:paraId="2C537F2C"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1A427C66" w14:textId="6DF061D8" w:rsidR="0062698D" w:rsidRPr="00920657" w:rsidRDefault="0062698D" w:rsidP="0062698D">
            <w:pPr>
              <w:rPr>
                <w:rFonts w:ascii="Century Gothic" w:eastAsia="Malgun Gothic" w:hAnsi="Century Gothic"/>
                <w:b/>
                <w:caps/>
                <w:color w:val="000000"/>
                <w:sz w:val="20"/>
              </w:rPr>
            </w:pPr>
          </w:p>
        </w:tc>
      </w:tr>
      <w:tr w:rsidR="005F5379" w:rsidRPr="00920657" w14:paraId="1A7B7CD9" w14:textId="77777777" w:rsidTr="00D27325">
        <w:trPr>
          <w:jc w:val="center"/>
        </w:trPr>
        <w:tc>
          <w:tcPr>
            <w:tcW w:w="3109" w:type="dxa"/>
            <w:vAlign w:val="center"/>
          </w:tcPr>
          <w:p w14:paraId="56BD552F" w14:textId="77777777"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EMAIL</w:t>
            </w:r>
          </w:p>
        </w:tc>
        <w:tc>
          <w:tcPr>
            <w:tcW w:w="272" w:type="dxa"/>
            <w:vAlign w:val="center"/>
          </w:tcPr>
          <w:p w14:paraId="3879D99F"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359E71AB" w14:textId="77777777" w:rsidR="0062698D" w:rsidRPr="00920657" w:rsidRDefault="0062698D" w:rsidP="0062698D">
            <w:pPr>
              <w:rPr>
                <w:rFonts w:ascii="Century Gothic" w:eastAsia="Malgun Gothic" w:hAnsi="Century Gothic"/>
                <w:b/>
                <w:caps/>
                <w:color w:val="000000"/>
                <w:sz w:val="20"/>
              </w:rPr>
            </w:pPr>
          </w:p>
        </w:tc>
      </w:tr>
      <w:tr w:rsidR="005F5379" w:rsidRPr="00920657" w14:paraId="5D68E4B8" w14:textId="77777777" w:rsidTr="00D27325">
        <w:trPr>
          <w:jc w:val="center"/>
        </w:trPr>
        <w:tc>
          <w:tcPr>
            <w:tcW w:w="3109" w:type="dxa"/>
            <w:vAlign w:val="center"/>
          </w:tcPr>
          <w:p w14:paraId="0E714E80" w14:textId="77777777"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NAME</w:t>
            </w:r>
          </w:p>
        </w:tc>
        <w:tc>
          <w:tcPr>
            <w:tcW w:w="272" w:type="dxa"/>
            <w:vAlign w:val="center"/>
          </w:tcPr>
          <w:p w14:paraId="2BDD4AC9"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638AC308" w14:textId="77777777" w:rsidR="0062698D" w:rsidRPr="00920657" w:rsidRDefault="0062698D" w:rsidP="0062698D">
            <w:pPr>
              <w:rPr>
                <w:rFonts w:ascii="Century Gothic" w:eastAsia="Malgun Gothic" w:hAnsi="Century Gothic"/>
                <w:b/>
                <w:caps/>
                <w:color w:val="000000"/>
                <w:sz w:val="20"/>
              </w:rPr>
            </w:pPr>
          </w:p>
        </w:tc>
      </w:tr>
      <w:tr w:rsidR="005F5379" w:rsidRPr="00920657" w14:paraId="2C23066E" w14:textId="77777777" w:rsidTr="00D27325">
        <w:trPr>
          <w:jc w:val="center"/>
        </w:trPr>
        <w:tc>
          <w:tcPr>
            <w:tcW w:w="3109" w:type="dxa"/>
            <w:vAlign w:val="center"/>
          </w:tcPr>
          <w:p w14:paraId="1C1B4661" w14:textId="77777777"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ADDRESS</w:t>
            </w:r>
          </w:p>
        </w:tc>
        <w:tc>
          <w:tcPr>
            <w:tcW w:w="272" w:type="dxa"/>
            <w:vAlign w:val="center"/>
          </w:tcPr>
          <w:p w14:paraId="5D67C16A"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7073F8F7" w14:textId="77777777" w:rsidR="0062698D" w:rsidRPr="00920657" w:rsidRDefault="0062698D" w:rsidP="0062698D">
            <w:pPr>
              <w:rPr>
                <w:rFonts w:ascii="Century Gothic" w:eastAsia="Malgun Gothic" w:hAnsi="Century Gothic"/>
                <w:b/>
                <w:caps/>
                <w:color w:val="000000"/>
                <w:sz w:val="20"/>
              </w:rPr>
            </w:pPr>
          </w:p>
        </w:tc>
      </w:tr>
      <w:tr w:rsidR="005F5379" w:rsidRPr="00920657" w14:paraId="3849D2EB" w14:textId="77777777" w:rsidTr="00D27325">
        <w:trPr>
          <w:jc w:val="center"/>
        </w:trPr>
        <w:tc>
          <w:tcPr>
            <w:tcW w:w="3109" w:type="dxa"/>
            <w:vAlign w:val="center"/>
          </w:tcPr>
          <w:p w14:paraId="56BA769D" w14:textId="77777777"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OFFICER NAME</w:t>
            </w:r>
          </w:p>
        </w:tc>
        <w:tc>
          <w:tcPr>
            <w:tcW w:w="272" w:type="dxa"/>
            <w:vAlign w:val="center"/>
          </w:tcPr>
          <w:p w14:paraId="4A6537E8"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281E9513" w14:textId="77777777" w:rsidR="0062698D" w:rsidRPr="00920657" w:rsidRDefault="0062698D" w:rsidP="0062698D">
            <w:pPr>
              <w:rPr>
                <w:rFonts w:ascii="Century Gothic" w:eastAsia="Malgun Gothic" w:hAnsi="Century Gothic"/>
                <w:b/>
                <w:caps/>
                <w:color w:val="000000"/>
                <w:sz w:val="20"/>
              </w:rPr>
            </w:pPr>
          </w:p>
        </w:tc>
      </w:tr>
      <w:tr w:rsidR="005F5379" w:rsidRPr="00920657" w14:paraId="26A274C3" w14:textId="77777777" w:rsidTr="00D27325">
        <w:trPr>
          <w:jc w:val="center"/>
        </w:trPr>
        <w:tc>
          <w:tcPr>
            <w:tcW w:w="3109" w:type="dxa"/>
            <w:vAlign w:val="center"/>
          </w:tcPr>
          <w:p w14:paraId="032D531F" w14:textId="77777777"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TELEPHONE</w:t>
            </w:r>
          </w:p>
        </w:tc>
        <w:tc>
          <w:tcPr>
            <w:tcW w:w="272" w:type="dxa"/>
            <w:vAlign w:val="center"/>
          </w:tcPr>
          <w:p w14:paraId="7CDA8641"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665D5C15" w14:textId="77777777" w:rsidR="0062698D" w:rsidRPr="00920657" w:rsidRDefault="0062698D" w:rsidP="0062698D">
            <w:pPr>
              <w:rPr>
                <w:rFonts w:ascii="Century Gothic" w:eastAsia="Malgun Gothic" w:hAnsi="Century Gothic"/>
                <w:b/>
                <w:caps/>
                <w:color w:val="000000"/>
                <w:sz w:val="20"/>
              </w:rPr>
            </w:pPr>
          </w:p>
        </w:tc>
      </w:tr>
      <w:tr w:rsidR="005F5379" w:rsidRPr="00920657" w14:paraId="2513A56D" w14:textId="77777777" w:rsidTr="00D27325">
        <w:trPr>
          <w:jc w:val="center"/>
        </w:trPr>
        <w:tc>
          <w:tcPr>
            <w:tcW w:w="3109" w:type="dxa"/>
            <w:vAlign w:val="center"/>
          </w:tcPr>
          <w:p w14:paraId="41661C3B" w14:textId="77777777"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FAX</w:t>
            </w:r>
          </w:p>
        </w:tc>
        <w:tc>
          <w:tcPr>
            <w:tcW w:w="272" w:type="dxa"/>
            <w:vAlign w:val="center"/>
          </w:tcPr>
          <w:p w14:paraId="0555D08A"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482DEE16" w14:textId="77777777" w:rsidR="0062698D" w:rsidRPr="00920657" w:rsidRDefault="0062698D" w:rsidP="0062698D">
            <w:pPr>
              <w:rPr>
                <w:rFonts w:ascii="Century Gothic" w:eastAsia="Malgun Gothic" w:hAnsi="Century Gothic"/>
                <w:b/>
                <w:caps/>
                <w:color w:val="000000"/>
                <w:sz w:val="20"/>
              </w:rPr>
            </w:pPr>
          </w:p>
        </w:tc>
      </w:tr>
      <w:tr w:rsidR="005F5379" w:rsidRPr="00920657" w14:paraId="7697C9C4" w14:textId="77777777" w:rsidTr="00D27325">
        <w:trPr>
          <w:jc w:val="center"/>
        </w:trPr>
        <w:tc>
          <w:tcPr>
            <w:tcW w:w="3109" w:type="dxa"/>
            <w:vAlign w:val="center"/>
          </w:tcPr>
          <w:p w14:paraId="7DBDFB7E" w14:textId="77777777"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ACCOUNT NAME</w:t>
            </w:r>
          </w:p>
        </w:tc>
        <w:tc>
          <w:tcPr>
            <w:tcW w:w="272" w:type="dxa"/>
            <w:vAlign w:val="center"/>
          </w:tcPr>
          <w:p w14:paraId="7C661A1D"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7404C8C9" w14:textId="77777777" w:rsidR="0062698D" w:rsidRPr="00920657" w:rsidRDefault="0062698D" w:rsidP="0062698D">
            <w:pPr>
              <w:rPr>
                <w:rFonts w:ascii="Century Gothic" w:eastAsia="Malgun Gothic" w:hAnsi="Century Gothic"/>
                <w:b/>
                <w:caps/>
                <w:color w:val="000000"/>
                <w:sz w:val="20"/>
              </w:rPr>
            </w:pPr>
          </w:p>
        </w:tc>
      </w:tr>
      <w:tr w:rsidR="005F5379" w:rsidRPr="00920657" w14:paraId="31F537E0" w14:textId="77777777" w:rsidTr="00D27325">
        <w:trPr>
          <w:jc w:val="center"/>
        </w:trPr>
        <w:tc>
          <w:tcPr>
            <w:tcW w:w="3109" w:type="dxa"/>
            <w:vAlign w:val="center"/>
          </w:tcPr>
          <w:p w14:paraId="3824630F" w14:textId="77777777"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ACCOUNT NUMBER</w:t>
            </w:r>
          </w:p>
        </w:tc>
        <w:tc>
          <w:tcPr>
            <w:tcW w:w="272" w:type="dxa"/>
            <w:vAlign w:val="center"/>
          </w:tcPr>
          <w:p w14:paraId="66F8FDDB"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792F985E" w14:textId="77777777" w:rsidR="0062698D" w:rsidRPr="00920657" w:rsidRDefault="0062698D" w:rsidP="0062698D">
            <w:pPr>
              <w:rPr>
                <w:rFonts w:ascii="Century Gothic" w:eastAsia="Malgun Gothic" w:hAnsi="Century Gothic"/>
                <w:b/>
                <w:caps/>
                <w:color w:val="000000"/>
                <w:sz w:val="20"/>
              </w:rPr>
            </w:pPr>
          </w:p>
        </w:tc>
      </w:tr>
      <w:tr w:rsidR="005F5379" w:rsidRPr="00920657" w14:paraId="432F69AE" w14:textId="77777777" w:rsidTr="00D27325">
        <w:trPr>
          <w:jc w:val="center"/>
        </w:trPr>
        <w:tc>
          <w:tcPr>
            <w:tcW w:w="3109" w:type="dxa"/>
            <w:vAlign w:val="center"/>
          </w:tcPr>
          <w:p w14:paraId="276D4B3E" w14:textId="77777777"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ABA ROUTING</w:t>
            </w:r>
          </w:p>
        </w:tc>
        <w:tc>
          <w:tcPr>
            <w:tcW w:w="272" w:type="dxa"/>
            <w:vAlign w:val="center"/>
          </w:tcPr>
          <w:p w14:paraId="26EC4C36"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5234806B" w14:textId="77777777" w:rsidR="0062698D" w:rsidRPr="00920657" w:rsidRDefault="0062698D" w:rsidP="0062698D">
            <w:pPr>
              <w:rPr>
                <w:rFonts w:ascii="Century Gothic" w:eastAsia="Malgun Gothic" w:hAnsi="Century Gothic"/>
                <w:b/>
                <w:caps/>
                <w:color w:val="000000"/>
                <w:sz w:val="20"/>
              </w:rPr>
            </w:pPr>
          </w:p>
        </w:tc>
      </w:tr>
      <w:tr w:rsidR="005F5379" w:rsidRPr="00920657" w14:paraId="34E95C9A" w14:textId="77777777" w:rsidTr="00D27325">
        <w:trPr>
          <w:jc w:val="center"/>
        </w:trPr>
        <w:tc>
          <w:tcPr>
            <w:tcW w:w="3109" w:type="dxa"/>
            <w:vAlign w:val="center"/>
          </w:tcPr>
          <w:p w14:paraId="0CF605C4" w14:textId="77777777"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S.W.I.F.T CODE</w:t>
            </w:r>
          </w:p>
        </w:tc>
        <w:tc>
          <w:tcPr>
            <w:tcW w:w="272" w:type="dxa"/>
            <w:vAlign w:val="center"/>
          </w:tcPr>
          <w:p w14:paraId="5547E39A"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41F37C03" w14:textId="77777777" w:rsidR="0062698D" w:rsidRPr="00920657" w:rsidRDefault="0062698D" w:rsidP="0062698D">
            <w:pPr>
              <w:rPr>
                <w:rFonts w:ascii="Century Gothic" w:eastAsia="Malgun Gothic" w:hAnsi="Century Gothic"/>
                <w:b/>
                <w:caps/>
                <w:color w:val="000000"/>
                <w:sz w:val="20"/>
              </w:rPr>
            </w:pPr>
          </w:p>
        </w:tc>
      </w:tr>
      <w:tr w:rsidR="005F5379" w:rsidRPr="00920657" w14:paraId="5F2CA3D3" w14:textId="77777777" w:rsidTr="00D27325">
        <w:trPr>
          <w:jc w:val="center"/>
        </w:trPr>
        <w:tc>
          <w:tcPr>
            <w:tcW w:w="3109" w:type="dxa"/>
            <w:vAlign w:val="center"/>
          </w:tcPr>
          <w:p w14:paraId="77924DCB" w14:textId="77777777" w:rsidR="0062698D" w:rsidRPr="00920657" w:rsidRDefault="0062698D" w:rsidP="0062698D">
            <w:pPr>
              <w:pStyle w:val="ListParagraph"/>
              <w:spacing w:after="0" w:line="240" w:lineRule="auto"/>
              <w:ind w:left="54" w:right="118"/>
              <w:rPr>
                <w:rFonts w:ascii="Century Gothic" w:eastAsia="Malgun Gothic" w:hAnsi="Century Gothic"/>
                <w:b/>
                <w:caps/>
                <w:color w:val="000000"/>
                <w:sz w:val="20"/>
              </w:rPr>
            </w:pPr>
            <w:r w:rsidRPr="0062698D">
              <w:rPr>
                <w:rFonts w:ascii="Cambria" w:hAnsi="Cambria"/>
                <w:b/>
                <w:bCs/>
                <w:color w:val="1F497D" w:themeColor="text2"/>
              </w:rPr>
              <w:t>BENEFICIARY</w:t>
            </w:r>
          </w:p>
        </w:tc>
        <w:tc>
          <w:tcPr>
            <w:tcW w:w="272" w:type="dxa"/>
            <w:vAlign w:val="center"/>
          </w:tcPr>
          <w:p w14:paraId="42BF5A62"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41FB4256" w14:textId="77777777" w:rsidR="0062698D" w:rsidRPr="00920657" w:rsidRDefault="0062698D" w:rsidP="0062698D">
            <w:pPr>
              <w:rPr>
                <w:rFonts w:ascii="Century Gothic" w:eastAsia="Malgun Gothic" w:hAnsi="Century Gothic"/>
                <w:b/>
                <w:caps/>
                <w:color w:val="000000"/>
                <w:sz w:val="20"/>
              </w:rPr>
            </w:pPr>
          </w:p>
        </w:tc>
      </w:tr>
    </w:tbl>
    <w:p w14:paraId="60157F76" w14:textId="05DB9A6C" w:rsidR="0062698D" w:rsidRDefault="0062698D" w:rsidP="0062698D">
      <w:pPr>
        <w:ind w:left="-180"/>
        <w:jc w:val="both"/>
        <w:rPr>
          <w:rFonts w:ascii="Arial Narrow" w:eastAsia="SimSun" w:hAnsi="Arial Narrow" w:cs="Arial"/>
          <w:b/>
          <w:smallCaps/>
          <w:u w:val="single"/>
          <w:lang w:eastAsia="zh-CN"/>
        </w:rPr>
      </w:pPr>
    </w:p>
    <w:p w14:paraId="54BFCA85" w14:textId="5CC92D60" w:rsidR="009E0C7D" w:rsidRDefault="009E0C7D" w:rsidP="0062698D">
      <w:pPr>
        <w:ind w:left="-180"/>
        <w:jc w:val="both"/>
        <w:rPr>
          <w:rFonts w:ascii="Arial Narrow" w:eastAsia="SimSun" w:hAnsi="Arial Narrow" w:cs="Arial"/>
          <w:b/>
          <w:smallCaps/>
          <w:u w:val="single"/>
          <w:lang w:eastAsia="zh-CN"/>
        </w:rPr>
      </w:pPr>
    </w:p>
    <w:p w14:paraId="2CDEACA5" w14:textId="7591F793" w:rsidR="009E0C7D" w:rsidRDefault="009E0C7D" w:rsidP="0062698D">
      <w:pPr>
        <w:ind w:left="-180"/>
        <w:jc w:val="both"/>
        <w:rPr>
          <w:rFonts w:ascii="Arial Narrow" w:eastAsia="SimSun" w:hAnsi="Arial Narrow" w:cs="Arial"/>
          <w:b/>
          <w:smallCaps/>
          <w:u w:val="single"/>
          <w:lang w:eastAsia="zh-CN"/>
        </w:rPr>
      </w:pPr>
    </w:p>
    <w:p w14:paraId="7BD3C719" w14:textId="0689FE4D" w:rsidR="009E0C7D" w:rsidRDefault="009E0C7D" w:rsidP="0062698D">
      <w:pPr>
        <w:ind w:left="-180"/>
        <w:jc w:val="both"/>
        <w:rPr>
          <w:rFonts w:ascii="Arial Narrow" w:eastAsia="SimSun" w:hAnsi="Arial Narrow" w:cs="Arial"/>
          <w:b/>
          <w:smallCaps/>
          <w:u w:val="single"/>
          <w:lang w:eastAsia="zh-CN"/>
        </w:rPr>
      </w:pPr>
    </w:p>
    <w:p w14:paraId="76ED78F5" w14:textId="0F46368F" w:rsidR="009E0C7D" w:rsidRDefault="009E0C7D" w:rsidP="0062698D">
      <w:pPr>
        <w:ind w:left="-180"/>
        <w:jc w:val="both"/>
        <w:rPr>
          <w:rFonts w:ascii="Arial Narrow" w:eastAsia="SimSun" w:hAnsi="Arial Narrow" w:cs="Arial"/>
          <w:b/>
          <w:smallCaps/>
          <w:u w:val="single"/>
          <w:lang w:eastAsia="zh-CN"/>
        </w:rPr>
      </w:pPr>
    </w:p>
    <w:p w14:paraId="13A7C0A0" w14:textId="25958834" w:rsidR="009E0C7D" w:rsidRDefault="009E0C7D" w:rsidP="0062698D">
      <w:pPr>
        <w:ind w:left="-180"/>
        <w:jc w:val="both"/>
        <w:rPr>
          <w:rFonts w:ascii="Arial Narrow" w:eastAsia="SimSun" w:hAnsi="Arial Narrow" w:cs="Arial"/>
          <w:b/>
          <w:smallCaps/>
          <w:u w:val="single"/>
          <w:lang w:eastAsia="zh-CN"/>
        </w:rPr>
      </w:pPr>
    </w:p>
    <w:p w14:paraId="7496F0B4" w14:textId="77777777" w:rsidR="009E0C7D" w:rsidRPr="00920657" w:rsidRDefault="009E0C7D" w:rsidP="0062698D">
      <w:pPr>
        <w:ind w:left="-180"/>
        <w:jc w:val="both"/>
        <w:rPr>
          <w:rFonts w:ascii="Arial Narrow" w:eastAsia="SimSun" w:hAnsi="Arial Narrow" w:cs="Arial"/>
          <w:b/>
          <w:smallCaps/>
          <w:u w:val="single"/>
          <w:lang w:eastAsia="zh-CN"/>
        </w:rPr>
      </w:pPr>
    </w:p>
    <w:p w14:paraId="33C7B2E7" w14:textId="77777777" w:rsidR="0062698D" w:rsidRPr="00D27325" w:rsidRDefault="0062698D" w:rsidP="00D27325">
      <w:pPr>
        <w:pStyle w:val="ListParagraph"/>
        <w:numPr>
          <w:ilvl w:val="0"/>
          <w:numId w:val="25"/>
        </w:numPr>
        <w:spacing w:after="0" w:line="240" w:lineRule="auto"/>
        <w:ind w:left="567" w:right="118"/>
        <w:rPr>
          <w:rFonts w:ascii="Cambria" w:hAnsi="Cambria"/>
          <w:b/>
          <w:bCs/>
          <w:color w:val="1F497D" w:themeColor="text2"/>
        </w:rPr>
      </w:pPr>
      <w:r w:rsidRPr="00D27325">
        <w:rPr>
          <w:rFonts w:ascii="Cambria" w:hAnsi="Cambria"/>
          <w:b/>
          <w:bCs/>
          <w:color w:val="1F497D" w:themeColor="text2"/>
        </w:rPr>
        <w:lastRenderedPageBreak/>
        <w:t xml:space="preserve">BENEFICIARYS SIDE: </w:t>
      </w:r>
      <w:r w:rsidRPr="00D27325">
        <w:rPr>
          <w:rFonts w:ascii="Cambria" w:hAnsi="Cambria"/>
          <w:b/>
          <w:bCs/>
          <w:color w:val="FF0000"/>
        </w:rPr>
        <w:t>(HANSON GROUP BROKER LEVEL: SILVER-GOLD-PLATINUM)</w:t>
      </w:r>
    </w:p>
    <w:p w14:paraId="024DBEFD" w14:textId="77777777" w:rsidR="00D27325" w:rsidRPr="00D27325" w:rsidRDefault="00D27325" w:rsidP="00D27325">
      <w:pPr>
        <w:spacing w:line="240" w:lineRule="auto"/>
        <w:ind w:left="567" w:right="118"/>
        <w:jc w:val="both"/>
        <w:rPr>
          <w:rFonts w:ascii="Cambria" w:hAnsi="Cambria"/>
          <w:color w:val="1F497D" w:themeColor="text2"/>
        </w:rPr>
      </w:pPr>
      <w:r w:rsidRPr="00D27325">
        <w:rPr>
          <w:rFonts w:ascii="Cambria" w:hAnsi="Cambria"/>
          <w:color w:val="1F497D" w:themeColor="text2"/>
          <w:highlight w:val="cyan"/>
        </w:rPr>
        <w:t>___</w:t>
      </w:r>
      <w:r w:rsidRPr="00D27325">
        <w:rPr>
          <w:rFonts w:ascii="Cambria" w:hAnsi="Cambria"/>
          <w:color w:val="1F497D" w:themeColor="text2"/>
        </w:rPr>
        <w:t xml:space="preserve"> PERCENT (</w:t>
      </w:r>
      <w:r w:rsidRPr="00D27325">
        <w:rPr>
          <w:rFonts w:ascii="Cambria" w:hAnsi="Cambria"/>
          <w:color w:val="1F497D" w:themeColor="text2"/>
          <w:highlight w:val="cyan"/>
          <w:u w:val="single"/>
        </w:rPr>
        <w:t xml:space="preserve">_    </w:t>
      </w:r>
      <w:r w:rsidRPr="00D27325">
        <w:rPr>
          <w:rFonts w:ascii="Cambria" w:hAnsi="Cambria"/>
          <w:color w:val="1F497D" w:themeColor="text2"/>
        </w:rPr>
        <w:t>%) OF THE FACE VALUE OF EACH AND EVERY TRANCHE INCLUDING ALL ROLLS AND EXTENSIONS TO BE PAID TO THE FOLLOWING PAYMASTER</w:t>
      </w:r>
    </w:p>
    <w:p w14:paraId="1606119B" w14:textId="751035E6" w:rsidR="0062698D" w:rsidRDefault="0062698D" w:rsidP="00D27325">
      <w:pPr>
        <w:spacing w:line="240" w:lineRule="auto"/>
        <w:ind w:right="118"/>
        <w:rPr>
          <w:rFonts w:ascii="Cambria" w:hAnsi="Cambria"/>
          <w:b/>
          <w:bCs/>
          <w:color w:val="1F497D" w:themeColor="text2"/>
        </w:rPr>
      </w:pPr>
      <w:r w:rsidRPr="00D27325">
        <w:rPr>
          <w:rFonts w:ascii="Cambria" w:hAnsi="Cambria"/>
          <w:b/>
          <w:bCs/>
          <w:color w:val="1F497D" w:themeColor="text2"/>
        </w:rPr>
        <w:t xml:space="preserve">This amount is payable to the designated Paymaster Bank Account, upon the closing of each and every tranche for the duration of the contract and including all rolls and extensions. </w:t>
      </w:r>
    </w:p>
    <w:p w14:paraId="01DE13E5" w14:textId="77777777" w:rsidR="0062698D" w:rsidRPr="009E0C7D" w:rsidRDefault="0062698D" w:rsidP="009E0C7D">
      <w:pPr>
        <w:pStyle w:val="2"/>
        <w:tabs>
          <w:tab w:val="left" w:pos="1080"/>
        </w:tabs>
        <w:rPr>
          <w:rFonts w:ascii="Arial Narrow" w:eastAsia="Times New Roman" w:hAnsi="Arial Narrow" w:cs="Verdana"/>
          <w:b/>
          <w:bCs/>
          <w:caps/>
          <w:color w:val="000000"/>
          <w:sz w:val="4"/>
        </w:rPr>
      </w:pPr>
    </w:p>
    <w:tbl>
      <w:tblPr>
        <w:tblW w:w="0" w:type="auto"/>
        <w:jc w:val="center"/>
        <w:tblBorders>
          <w:top w:val="thinThickLargeGap" w:sz="24" w:space="0" w:color="336699"/>
          <w:left w:val="thinThickLargeGap" w:sz="24" w:space="0" w:color="336699"/>
          <w:bottom w:val="thinThickLargeGap" w:sz="24" w:space="0" w:color="336699"/>
          <w:right w:val="thinThickLargeGap" w:sz="24" w:space="0" w:color="336699"/>
          <w:insideH w:val="thinThickLargeGap" w:sz="24" w:space="0" w:color="336699"/>
          <w:insideV w:val="thinThickLargeGap" w:sz="24" w:space="0" w:color="336699"/>
        </w:tblBorders>
        <w:tblLook w:val="04A0" w:firstRow="1" w:lastRow="0" w:firstColumn="1" w:lastColumn="0" w:noHBand="0" w:noVBand="1"/>
      </w:tblPr>
      <w:tblGrid>
        <w:gridCol w:w="3143"/>
        <w:gridCol w:w="295"/>
        <w:gridCol w:w="5711"/>
      </w:tblGrid>
      <w:tr w:rsidR="0062698D" w:rsidRPr="00920657" w14:paraId="3AB41E25" w14:textId="77777777" w:rsidTr="009E0C7D">
        <w:trPr>
          <w:trHeight w:val="436"/>
          <w:jc w:val="center"/>
        </w:trPr>
        <w:tc>
          <w:tcPr>
            <w:tcW w:w="3143" w:type="dxa"/>
            <w:vAlign w:val="center"/>
          </w:tcPr>
          <w:p w14:paraId="3FADEE97" w14:textId="77777777" w:rsidR="0062698D" w:rsidRPr="00D27325" w:rsidRDefault="0062698D" w:rsidP="00D27325">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NAME</w:t>
            </w:r>
          </w:p>
        </w:tc>
        <w:tc>
          <w:tcPr>
            <w:tcW w:w="295" w:type="dxa"/>
            <w:vAlign w:val="center"/>
          </w:tcPr>
          <w:p w14:paraId="0EA6EBC1" w14:textId="77777777" w:rsidR="0062698D" w:rsidRPr="00920657" w:rsidRDefault="0062698D" w:rsidP="00D27325">
            <w:pP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711" w:type="dxa"/>
            <w:vAlign w:val="center"/>
          </w:tcPr>
          <w:p w14:paraId="34AF0DE0" w14:textId="77777777" w:rsidR="0062698D" w:rsidRPr="00920657" w:rsidRDefault="0062698D" w:rsidP="00D27325">
            <w:pPr>
              <w:rPr>
                <w:rFonts w:ascii="Century Gothic" w:eastAsia="SimSun" w:hAnsi="Century Gothic"/>
                <w:b/>
                <w:caps/>
                <w:color w:val="000000"/>
                <w:sz w:val="20"/>
                <w:lang w:eastAsia="zh-CN"/>
              </w:rPr>
            </w:pPr>
          </w:p>
        </w:tc>
      </w:tr>
      <w:tr w:rsidR="0062698D" w:rsidRPr="00920657" w14:paraId="3973DBB6" w14:textId="77777777" w:rsidTr="009E0C7D">
        <w:trPr>
          <w:trHeight w:val="436"/>
          <w:jc w:val="center"/>
        </w:trPr>
        <w:tc>
          <w:tcPr>
            <w:tcW w:w="3143" w:type="dxa"/>
            <w:vAlign w:val="center"/>
          </w:tcPr>
          <w:p w14:paraId="2AF54E21" w14:textId="77777777" w:rsidR="0062698D" w:rsidRPr="00D27325" w:rsidRDefault="0062698D" w:rsidP="00D27325">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ADDRESS</w:t>
            </w:r>
          </w:p>
        </w:tc>
        <w:tc>
          <w:tcPr>
            <w:tcW w:w="295" w:type="dxa"/>
            <w:vAlign w:val="center"/>
          </w:tcPr>
          <w:p w14:paraId="1FC315EA" w14:textId="77777777" w:rsidR="0062698D" w:rsidRPr="00920657" w:rsidRDefault="0062698D" w:rsidP="00D27325">
            <w:pP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711" w:type="dxa"/>
            <w:vAlign w:val="center"/>
          </w:tcPr>
          <w:p w14:paraId="1A2C8841" w14:textId="77777777" w:rsidR="0062698D" w:rsidRPr="00920657" w:rsidRDefault="0062698D" w:rsidP="00D27325">
            <w:pPr>
              <w:rPr>
                <w:rFonts w:ascii="Century Gothic" w:eastAsia="Malgun Gothic" w:hAnsi="Century Gothic"/>
                <w:b/>
                <w:caps/>
                <w:color w:val="000000"/>
                <w:sz w:val="20"/>
              </w:rPr>
            </w:pPr>
          </w:p>
        </w:tc>
      </w:tr>
      <w:tr w:rsidR="0062698D" w:rsidRPr="00920657" w14:paraId="629E3D77" w14:textId="77777777" w:rsidTr="009E0C7D">
        <w:trPr>
          <w:trHeight w:val="436"/>
          <w:jc w:val="center"/>
        </w:trPr>
        <w:tc>
          <w:tcPr>
            <w:tcW w:w="3143" w:type="dxa"/>
            <w:vAlign w:val="center"/>
          </w:tcPr>
          <w:p w14:paraId="2CC0B481" w14:textId="77777777" w:rsidR="0062698D" w:rsidRPr="00D27325" w:rsidRDefault="0062698D" w:rsidP="00D27325">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PASSPORT NUMBER</w:t>
            </w:r>
          </w:p>
        </w:tc>
        <w:tc>
          <w:tcPr>
            <w:tcW w:w="295" w:type="dxa"/>
            <w:vAlign w:val="center"/>
          </w:tcPr>
          <w:p w14:paraId="77D9751A" w14:textId="77777777" w:rsidR="0062698D" w:rsidRPr="00920657" w:rsidRDefault="0062698D" w:rsidP="00D27325">
            <w:pP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711" w:type="dxa"/>
            <w:vAlign w:val="center"/>
          </w:tcPr>
          <w:p w14:paraId="6C6E6825" w14:textId="77777777" w:rsidR="0062698D" w:rsidRPr="00920657" w:rsidRDefault="0062698D" w:rsidP="00D27325">
            <w:pPr>
              <w:rPr>
                <w:rFonts w:ascii="Century Gothic" w:eastAsia="Malgun Gothic" w:hAnsi="Century Gothic"/>
                <w:b/>
                <w:caps/>
                <w:color w:val="000000"/>
                <w:sz w:val="20"/>
              </w:rPr>
            </w:pPr>
          </w:p>
        </w:tc>
      </w:tr>
      <w:tr w:rsidR="00D27325" w:rsidRPr="00920657" w14:paraId="6FB70620" w14:textId="77777777" w:rsidTr="009E0C7D">
        <w:trPr>
          <w:trHeight w:val="451"/>
          <w:jc w:val="center"/>
        </w:trPr>
        <w:tc>
          <w:tcPr>
            <w:tcW w:w="3143" w:type="dxa"/>
            <w:vAlign w:val="center"/>
          </w:tcPr>
          <w:p w14:paraId="6BA8D8F7" w14:textId="77777777" w:rsidR="0062698D" w:rsidRPr="00D27325" w:rsidRDefault="0062698D" w:rsidP="00D27325">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TELEPHONE</w:t>
            </w:r>
          </w:p>
        </w:tc>
        <w:tc>
          <w:tcPr>
            <w:tcW w:w="295" w:type="dxa"/>
            <w:vAlign w:val="center"/>
          </w:tcPr>
          <w:p w14:paraId="47987AA9" w14:textId="77777777" w:rsidR="0062698D" w:rsidRPr="00920657" w:rsidRDefault="0062698D" w:rsidP="00D27325">
            <w:pP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711" w:type="dxa"/>
            <w:vAlign w:val="center"/>
          </w:tcPr>
          <w:p w14:paraId="3FA673D8" w14:textId="77777777" w:rsidR="0062698D" w:rsidRPr="00920657" w:rsidRDefault="0062698D" w:rsidP="00D27325">
            <w:pPr>
              <w:rPr>
                <w:rFonts w:ascii="Century Gothic" w:eastAsia="Malgun Gothic" w:hAnsi="Century Gothic"/>
                <w:b/>
                <w:caps/>
                <w:color w:val="000000"/>
                <w:sz w:val="20"/>
              </w:rPr>
            </w:pPr>
          </w:p>
        </w:tc>
      </w:tr>
      <w:tr w:rsidR="00D27325" w:rsidRPr="00920657" w14:paraId="38467FAA" w14:textId="77777777" w:rsidTr="009E0C7D">
        <w:trPr>
          <w:trHeight w:val="436"/>
          <w:jc w:val="center"/>
        </w:trPr>
        <w:tc>
          <w:tcPr>
            <w:tcW w:w="3143" w:type="dxa"/>
            <w:vAlign w:val="center"/>
          </w:tcPr>
          <w:p w14:paraId="5B72DF9A" w14:textId="77777777" w:rsidR="0062698D" w:rsidRPr="00D27325" w:rsidRDefault="0062698D" w:rsidP="00D27325">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FAX</w:t>
            </w:r>
          </w:p>
        </w:tc>
        <w:tc>
          <w:tcPr>
            <w:tcW w:w="295" w:type="dxa"/>
            <w:vAlign w:val="center"/>
          </w:tcPr>
          <w:p w14:paraId="60F8F906" w14:textId="77777777" w:rsidR="0062698D" w:rsidRPr="00920657" w:rsidRDefault="0062698D" w:rsidP="00D27325">
            <w:pP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711" w:type="dxa"/>
            <w:vAlign w:val="center"/>
          </w:tcPr>
          <w:p w14:paraId="4A765277" w14:textId="77777777" w:rsidR="0062698D" w:rsidRPr="00920657" w:rsidRDefault="0062698D" w:rsidP="00D27325">
            <w:pPr>
              <w:rPr>
                <w:rFonts w:ascii="Century Gothic" w:eastAsia="Malgun Gothic" w:hAnsi="Century Gothic"/>
                <w:b/>
                <w:caps/>
                <w:color w:val="000000"/>
                <w:sz w:val="20"/>
              </w:rPr>
            </w:pPr>
          </w:p>
        </w:tc>
      </w:tr>
      <w:tr w:rsidR="00D27325" w:rsidRPr="00920657" w14:paraId="0F1D6CDE" w14:textId="77777777" w:rsidTr="009E0C7D">
        <w:trPr>
          <w:trHeight w:val="436"/>
          <w:jc w:val="center"/>
        </w:trPr>
        <w:tc>
          <w:tcPr>
            <w:tcW w:w="3143" w:type="dxa"/>
            <w:vAlign w:val="center"/>
          </w:tcPr>
          <w:p w14:paraId="039C6DD6" w14:textId="77777777" w:rsidR="0062698D" w:rsidRPr="00D27325" w:rsidRDefault="0062698D" w:rsidP="00D27325">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EMAIL</w:t>
            </w:r>
          </w:p>
        </w:tc>
        <w:tc>
          <w:tcPr>
            <w:tcW w:w="295" w:type="dxa"/>
            <w:vAlign w:val="center"/>
          </w:tcPr>
          <w:p w14:paraId="232E4C63" w14:textId="77777777" w:rsidR="0062698D" w:rsidRPr="00920657" w:rsidRDefault="0062698D" w:rsidP="00D27325">
            <w:pP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711" w:type="dxa"/>
            <w:vAlign w:val="center"/>
          </w:tcPr>
          <w:p w14:paraId="42353ACC" w14:textId="77777777" w:rsidR="0062698D" w:rsidRPr="00920657" w:rsidRDefault="0062698D" w:rsidP="00D27325">
            <w:pPr>
              <w:rPr>
                <w:rFonts w:ascii="Century Gothic" w:eastAsia="Malgun Gothic" w:hAnsi="Century Gothic"/>
                <w:b/>
                <w:caps/>
                <w:color w:val="000000"/>
                <w:sz w:val="20"/>
              </w:rPr>
            </w:pPr>
          </w:p>
        </w:tc>
      </w:tr>
      <w:tr w:rsidR="00D27325" w:rsidRPr="00920657" w14:paraId="6DB7F6E6" w14:textId="77777777" w:rsidTr="009E0C7D">
        <w:trPr>
          <w:trHeight w:val="436"/>
          <w:jc w:val="center"/>
        </w:trPr>
        <w:tc>
          <w:tcPr>
            <w:tcW w:w="3143" w:type="dxa"/>
            <w:vAlign w:val="center"/>
          </w:tcPr>
          <w:p w14:paraId="76E6426F" w14:textId="77777777" w:rsidR="0062698D" w:rsidRPr="00D27325" w:rsidRDefault="0062698D" w:rsidP="00D27325">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NAME</w:t>
            </w:r>
          </w:p>
        </w:tc>
        <w:tc>
          <w:tcPr>
            <w:tcW w:w="295" w:type="dxa"/>
            <w:vAlign w:val="center"/>
          </w:tcPr>
          <w:p w14:paraId="7A8F8898" w14:textId="77777777" w:rsidR="0062698D" w:rsidRPr="00920657" w:rsidRDefault="0062698D" w:rsidP="00D27325">
            <w:pP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711" w:type="dxa"/>
            <w:vAlign w:val="center"/>
          </w:tcPr>
          <w:p w14:paraId="6F781B30" w14:textId="77777777" w:rsidR="0062698D" w:rsidRPr="00920657" w:rsidRDefault="0062698D" w:rsidP="00D27325">
            <w:pPr>
              <w:rPr>
                <w:rFonts w:ascii="Century Gothic" w:eastAsia="Malgun Gothic" w:hAnsi="Century Gothic"/>
                <w:b/>
                <w:caps/>
                <w:color w:val="000000"/>
                <w:sz w:val="20"/>
              </w:rPr>
            </w:pPr>
          </w:p>
        </w:tc>
      </w:tr>
      <w:tr w:rsidR="00D27325" w:rsidRPr="00920657" w14:paraId="16342CB8" w14:textId="77777777" w:rsidTr="009E0C7D">
        <w:trPr>
          <w:trHeight w:val="436"/>
          <w:jc w:val="center"/>
        </w:trPr>
        <w:tc>
          <w:tcPr>
            <w:tcW w:w="3143" w:type="dxa"/>
            <w:vAlign w:val="center"/>
          </w:tcPr>
          <w:p w14:paraId="4587B623" w14:textId="77777777" w:rsidR="0062698D" w:rsidRPr="00D27325" w:rsidRDefault="0062698D" w:rsidP="00D27325">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ADDRESS</w:t>
            </w:r>
          </w:p>
        </w:tc>
        <w:tc>
          <w:tcPr>
            <w:tcW w:w="295" w:type="dxa"/>
            <w:vAlign w:val="center"/>
          </w:tcPr>
          <w:p w14:paraId="02633BCE" w14:textId="77777777" w:rsidR="0062698D" w:rsidRPr="00920657" w:rsidRDefault="0062698D" w:rsidP="00D27325">
            <w:pP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711" w:type="dxa"/>
            <w:vAlign w:val="center"/>
          </w:tcPr>
          <w:p w14:paraId="33F9EE35" w14:textId="77777777" w:rsidR="0062698D" w:rsidRPr="00920657" w:rsidRDefault="0062698D" w:rsidP="00D27325">
            <w:pPr>
              <w:rPr>
                <w:rFonts w:ascii="Century Gothic" w:eastAsia="Malgun Gothic" w:hAnsi="Century Gothic"/>
                <w:b/>
                <w:caps/>
                <w:color w:val="000000"/>
                <w:sz w:val="20"/>
              </w:rPr>
            </w:pPr>
          </w:p>
        </w:tc>
      </w:tr>
      <w:tr w:rsidR="00D27325" w:rsidRPr="00920657" w14:paraId="1FCD752D" w14:textId="77777777" w:rsidTr="009E0C7D">
        <w:trPr>
          <w:trHeight w:val="436"/>
          <w:jc w:val="center"/>
        </w:trPr>
        <w:tc>
          <w:tcPr>
            <w:tcW w:w="3143" w:type="dxa"/>
            <w:vAlign w:val="center"/>
          </w:tcPr>
          <w:p w14:paraId="6AA44191" w14:textId="77777777" w:rsidR="0062698D" w:rsidRPr="00D27325" w:rsidRDefault="0062698D" w:rsidP="00D27325">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OFFICER NAME</w:t>
            </w:r>
          </w:p>
        </w:tc>
        <w:tc>
          <w:tcPr>
            <w:tcW w:w="295" w:type="dxa"/>
            <w:vAlign w:val="center"/>
          </w:tcPr>
          <w:p w14:paraId="3A7456C1" w14:textId="77777777" w:rsidR="0062698D" w:rsidRPr="00920657" w:rsidRDefault="0062698D" w:rsidP="00D27325">
            <w:pP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711" w:type="dxa"/>
            <w:vAlign w:val="center"/>
          </w:tcPr>
          <w:p w14:paraId="1C31065A" w14:textId="77777777" w:rsidR="0062698D" w:rsidRPr="00920657" w:rsidRDefault="0062698D" w:rsidP="00D27325">
            <w:pPr>
              <w:rPr>
                <w:rFonts w:ascii="Century Gothic" w:eastAsia="Malgun Gothic" w:hAnsi="Century Gothic"/>
                <w:b/>
                <w:caps/>
                <w:color w:val="000000"/>
                <w:sz w:val="20"/>
              </w:rPr>
            </w:pPr>
          </w:p>
        </w:tc>
      </w:tr>
      <w:tr w:rsidR="00D27325" w:rsidRPr="00920657" w14:paraId="26442AE7" w14:textId="77777777" w:rsidTr="009E0C7D">
        <w:trPr>
          <w:trHeight w:val="436"/>
          <w:jc w:val="center"/>
        </w:trPr>
        <w:tc>
          <w:tcPr>
            <w:tcW w:w="3143" w:type="dxa"/>
            <w:vAlign w:val="center"/>
          </w:tcPr>
          <w:p w14:paraId="281507F4" w14:textId="77777777" w:rsidR="0062698D" w:rsidRPr="00D27325" w:rsidRDefault="0062698D" w:rsidP="00D27325">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TELEPHONE</w:t>
            </w:r>
          </w:p>
        </w:tc>
        <w:tc>
          <w:tcPr>
            <w:tcW w:w="295" w:type="dxa"/>
            <w:vAlign w:val="center"/>
          </w:tcPr>
          <w:p w14:paraId="49DEF5DB" w14:textId="77777777" w:rsidR="0062698D" w:rsidRPr="00920657" w:rsidRDefault="0062698D" w:rsidP="00D27325">
            <w:pP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711" w:type="dxa"/>
            <w:vAlign w:val="center"/>
          </w:tcPr>
          <w:p w14:paraId="098AA0B6" w14:textId="5D9D23F9" w:rsidR="0062698D" w:rsidRPr="00920657" w:rsidRDefault="0062698D" w:rsidP="00D27325">
            <w:pPr>
              <w:rPr>
                <w:rFonts w:ascii="Century Gothic" w:eastAsia="Malgun Gothic" w:hAnsi="Century Gothic"/>
                <w:b/>
                <w:caps/>
                <w:color w:val="000000"/>
                <w:sz w:val="20"/>
              </w:rPr>
            </w:pPr>
          </w:p>
        </w:tc>
      </w:tr>
      <w:tr w:rsidR="00D27325" w:rsidRPr="00920657" w14:paraId="7E5BB207" w14:textId="77777777" w:rsidTr="009E0C7D">
        <w:trPr>
          <w:trHeight w:val="436"/>
          <w:jc w:val="center"/>
        </w:trPr>
        <w:tc>
          <w:tcPr>
            <w:tcW w:w="3143" w:type="dxa"/>
            <w:vAlign w:val="center"/>
          </w:tcPr>
          <w:p w14:paraId="202EB005" w14:textId="77777777" w:rsidR="0062698D" w:rsidRPr="00D27325" w:rsidRDefault="0062698D" w:rsidP="00D27325">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FAX</w:t>
            </w:r>
          </w:p>
        </w:tc>
        <w:tc>
          <w:tcPr>
            <w:tcW w:w="295" w:type="dxa"/>
            <w:vAlign w:val="center"/>
          </w:tcPr>
          <w:p w14:paraId="3A2369F6" w14:textId="77777777" w:rsidR="0062698D" w:rsidRPr="00920657" w:rsidRDefault="0062698D" w:rsidP="00D27325">
            <w:pP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711" w:type="dxa"/>
            <w:vAlign w:val="center"/>
          </w:tcPr>
          <w:p w14:paraId="7BA4DA68" w14:textId="6E171937" w:rsidR="0062698D" w:rsidRPr="00920657" w:rsidRDefault="0062698D" w:rsidP="00D27325">
            <w:pPr>
              <w:rPr>
                <w:rFonts w:ascii="Century Gothic" w:eastAsia="Malgun Gothic" w:hAnsi="Century Gothic"/>
                <w:b/>
                <w:caps/>
                <w:color w:val="000000"/>
                <w:sz w:val="20"/>
              </w:rPr>
            </w:pPr>
          </w:p>
        </w:tc>
      </w:tr>
      <w:tr w:rsidR="00D27325" w:rsidRPr="00920657" w14:paraId="3301829D" w14:textId="77777777" w:rsidTr="009E0C7D">
        <w:trPr>
          <w:trHeight w:val="451"/>
          <w:jc w:val="center"/>
        </w:trPr>
        <w:tc>
          <w:tcPr>
            <w:tcW w:w="3143" w:type="dxa"/>
            <w:vAlign w:val="center"/>
          </w:tcPr>
          <w:p w14:paraId="1EC9A643" w14:textId="77777777" w:rsidR="0062698D" w:rsidRPr="00D27325" w:rsidRDefault="0062698D" w:rsidP="00D27325">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ACCOUNT NAME</w:t>
            </w:r>
          </w:p>
        </w:tc>
        <w:tc>
          <w:tcPr>
            <w:tcW w:w="295" w:type="dxa"/>
            <w:vAlign w:val="center"/>
          </w:tcPr>
          <w:p w14:paraId="38FC2B96" w14:textId="77777777" w:rsidR="0062698D" w:rsidRPr="00920657" w:rsidRDefault="0062698D" w:rsidP="00D27325">
            <w:pP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711" w:type="dxa"/>
            <w:vAlign w:val="center"/>
          </w:tcPr>
          <w:p w14:paraId="3D20EBC4" w14:textId="7FC5F4E2" w:rsidR="0062698D" w:rsidRPr="00920657" w:rsidRDefault="0062698D" w:rsidP="00D27325">
            <w:pPr>
              <w:rPr>
                <w:rFonts w:ascii="Century Gothic" w:eastAsia="Malgun Gothic" w:hAnsi="Century Gothic"/>
                <w:b/>
                <w:caps/>
                <w:color w:val="000000"/>
                <w:sz w:val="20"/>
              </w:rPr>
            </w:pPr>
          </w:p>
        </w:tc>
      </w:tr>
      <w:tr w:rsidR="00D27325" w:rsidRPr="00920657" w14:paraId="0FFD4126" w14:textId="77777777" w:rsidTr="009E0C7D">
        <w:trPr>
          <w:trHeight w:val="436"/>
          <w:jc w:val="center"/>
        </w:trPr>
        <w:tc>
          <w:tcPr>
            <w:tcW w:w="3143" w:type="dxa"/>
            <w:vAlign w:val="center"/>
          </w:tcPr>
          <w:p w14:paraId="5BFC94A7" w14:textId="77777777" w:rsidR="0062698D" w:rsidRPr="00D27325" w:rsidRDefault="0062698D" w:rsidP="00D27325">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ACCOUNT NUMBER</w:t>
            </w:r>
          </w:p>
        </w:tc>
        <w:tc>
          <w:tcPr>
            <w:tcW w:w="295" w:type="dxa"/>
            <w:vAlign w:val="center"/>
          </w:tcPr>
          <w:p w14:paraId="03DFBFC9" w14:textId="77777777" w:rsidR="0062698D" w:rsidRPr="00920657" w:rsidRDefault="0062698D" w:rsidP="00D27325">
            <w:pP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711" w:type="dxa"/>
            <w:vAlign w:val="center"/>
          </w:tcPr>
          <w:p w14:paraId="39CD31D3" w14:textId="2B7ACD0B" w:rsidR="0062698D" w:rsidRPr="00920657" w:rsidRDefault="0062698D" w:rsidP="00D27325">
            <w:pPr>
              <w:rPr>
                <w:rFonts w:ascii="Century Gothic" w:eastAsia="Malgun Gothic" w:hAnsi="Century Gothic"/>
                <w:b/>
                <w:caps/>
                <w:color w:val="000000"/>
                <w:sz w:val="20"/>
              </w:rPr>
            </w:pPr>
          </w:p>
        </w:tc>
      </w:tr>
      <w:tr w:rsidR="00D27325" w:rsidRPr="00920657" w14:paraId="535F082A" w14:textId="77777777" w:rsidTr="009E0C7D">
        <w:trPr>
          <w:trHeight w:val="436"/>
          <w:jc w:val="center"/>
        </w:trPr>
        <w:tc>
          <w:tcPr>
            <w:tcW w:w="3143" w:type="dxa"/>
            <w:vAlign w:val="center"/>
          </w:tcPr>
          <w:p w14:paraId="01B90BF3" w14:textId="77777777" w:rsidR="0062698D" w:rsidRPr="00D27325" w:rsidRDefault="0062698D" w:rsidP="00D27325">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ABA ROUTING</w:t>
            </w:r>
          </w:p>
        </w:tc>
        <w:tc>
          <w:tcPr>
            <w:tcW w:w="295" w:type="dxa"/>
            <w:vAlign w:val="center"/>
          </w:tcPr>
          <w:p w14:paraId="330C2525" w14:textId="77777777" w:rsidR="0062698D" w:rsidRPr="00920657" w:rsidRDefault="0062698D" w:rsidP="00D27325">
            <w:pP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711" w:type="dxa"/>
            <w:vAlign w:val="center"/>
          </w:tcPr>
          <w:p w14:paraId="73F9DB4D" w14:textId="6EFAF075" w:rsidR="0062698D" w:rsidRPr="00920657" w:rsidRDefault="0062698D" w:rsidP="00D27325">
            <w:pPr>
              <w:rPr>
                <w:rFonts w:ascii="Century Gothic" w:eastAsia="Malgun Gothic" w:hAnsi="Century Gothic"/>
                <w:b/>
                <w:caps/>
                <w:color w:val="000000"/>
                <w:sz w:val="20"/>
              </w:rPr>
            </w:pPr>
          </w:p>
        </w:tc>
      </w:tr>
      <w:tr w:rsidR="00D27325" w:rsidRPr="00920657" w14:paraId="079FBE6B" w14:textId="77777777" w:rsidTr="009E0C7D">
        <w:trPr>
          <w:trHeight w:val="436"/>
          <w:jc w:val="center"/>
        </w:trPr>
        <w:tc>
          <w:tcPr>
            <w:tcW w:w="3143" w:type="dxa"/>
            <w:vAlign w:val="center"/>
          </w:tcPr>
          <w:p w14:paraId="7FC9225F" w14:textId="77777777" w:rsidR="0062698D" w:rsidRPr="00D27325" w:rsidRDefault="0062698D" w:rsidP="00D27325">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S.W.I.F.T CODE</w:t>
            </w:r>
          </w:p>
        </w:tc>
        <w:tc>
          <w:tcPr>
            <w:tcW w:w="295" w:type="dxa"/>
            <w:vAlign w:val="center"/>
          </w:tcPr>
          <w:p w14:paraId="6238A506" w14:textId="77777777" w:rsidR="0062698D" w:rsidRPr="00920657" w:rsidRDefault="0062698D" w:rsidP="00D27325">
            <w:pP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711" w:type="dxa"/>
            <w:vAlign w:val="center"/>
          </w:tcPr>
          <w:p w14:paraId="321FC39A" w14:textId="77777777" w:rsidR="0062698D" w:rsidRPr="00920657" w:rsidRDefault="0062698D" w:rsidP="00D27325">
            <w:pPr>
              <w:rPr>
                <w:rFonts w:ascii="Century Gothic" w:eastAsia="Malgun Gothic" w:hAnsi="Century Gothic"/>
                <w:b/>
                <w:caps/>
                <w:color w:val="000000"/>
                <w:sz w:val="20"/>
              </w:rPr>
            </w:pPr>
          </w:p>
        </w:tc>
      </w:tr>
      <w:tr w:rsidR="00D27325" w:rsidRPr="00920657" w14:paraId="4429536E" w14:textId="77777777" w:rsidTr="009E0C7D">
        <w:trPr>
          <w:trHeight w:val="436"/>
          <w:jc w:val="center"/>
        </w:trPr>
        <w:tc>
          <w:tcPr>
            <w:tcW w:w="3143" w:type="dxa"/>
            <w:vAlign w:val="center"/>
          </w:tcPr>
          <w:p w14:paraId="1658CFB0" w14:textId="77777777" w:rsidR="0062698D" w:rsidRPr="00D27325" w:rsidRDefault="0062698D" w:rsidP="00D27325">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BENEFICIARY</w:t>
            </w:r>
          </w:p>
        </w:tc>
        <w:tc>
          <w:tcPr>
            <w:tcW w:w="295" w:type="dxa"/>
            <w:vAlign w:val="center"/>
          </w:tcPr>
          <w:p w14:paraId="68244AFB" w14:textId="77777777" w:rsidR="0062698D" w:rsidRPr="00920657" w:rsidRDefault="0062698D" w:rsidP="00D27325">
            <w:pP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711" w:type="dxa"/>
            <w:vAlign w:val="center"/>
          </w:tcPr>
          <w:p w14:paraId="535D7A4A" w14:textId="682E0D5F" w:rsidR="0062698D" w:rsidRPr="00920657" w:rsidRDefault="0062698D" w:rsidP="00D27325">
            <w:pPr>
              <w:rPr>
                <w:rFonts w:ascii="Century Gothic" w:eastAsia="Malgun Gothic" w:hAnsi="Century Gothic"/>
                <w:b/>
                <w:caps/>
                <w:color w:val="000000"/>
                <w:sz w:val="20"/>
              </w:rPr>
            </w:pPr>
          </w:p>
        </w:tc>
      </w:tr>
    </w:tbl>
    <w:p w14:paraId="44D9C2BF" w14:textId="150A747D" w:rsidR="0062698D" w:rsidRPr="00D27325" w:rsidRDefault="0062698D" w:rsidP="00D27325">
      <w:pPr>
        <w:pStyle w:val="ListParagraph"/>
        <w:spacing w:line="240" w:lineRule="auto"/>
        <w:ind w:right="118"/>
        <w:jc w:val="center"/>
        <w:rPr>
          <w:rFonts w:ascii="Cambria" w:hAnsi="Cambria"/>
          <w:b/>
          <w:bCs/>
          <w:color w:val="1F497D" w:themeColor="text2"/>
        </w:rPr>
      </w:pPr>
    </w:p>
    <w:p w14:paraId="7110EE6E" w14:textId="77777777" w:rsidR="0062698D" w:rsidRPr="00D27325" w:rsidRDefault="0062698D" w:rsidP="009E0C7D">
      <w:pPr>
        <w:pStyle w:val="ListParagraph"/>
        <w:spacing w:after="0" w:line="240" w:lineRule="auto"/>
        <w:ind w:right="118"/>
        <w:rPr>
          <w:rFonts w:ascii="Cambria" w:hAnsi="Cambria"/>
          <w:b/>
          <w:bCs/>
          <w:color w:val="1F497D" w:themeColor="text2"/>
        </w:rPr>
      </w:pPr>
      <w:r w:rsidRPr="00D27325">
        <w:rPr>
          <w:rFonts w:ascii="Cambria" w:hAnsi="Cambria"/>
          <w:b/>
          <w:bCs/>
          <w:color w:val="1F497D" w:themeColor="text2"/>
        </w:rPr>
        <w:t>PAYMASTER’S ACKNOWLEDGEMENT:</w:t>
      </w:r>
    </w:p>
    <w:p w14:paraId="2A18AAB3" w14:textId="5661A195" w:rsidR="0062698D" w:rsidRPr="00D27325" w:rsidRDefault="0062698D" w:rsidP="00D27325">
      <w:pPr>
        <w:spacing w:line="240" w:lineRule="auto"/>
        <w:ind w:left="709" w:right="118"/>
        <w:jc w:val="both"/>
        <w:rPr>
          <w:rFonts w:ascii="Cambria" w:hAnsi="Cambria"/>
          <w:i/>
          <w:iCs/>
          <w:color w:val="1F497D" w:themeColor="text2"/>
        </w:rPr>
      </w:pPr>
      <w:r w:rsidRPr="00D27325">
        <w:rPr>
          <w:rFonts w:ascii="Cambria" w:hAnsi="Cambria"/>
          <w:i/>
          <w:iCs/>
          <w:color w:val="1F497D" w:themeColor="text2"/>
        </w:rPr>
        <w:t>This document constitutes an irrevocable and not retractable payment order issued to the beneficiary named herein, per the terms of this agreement, given with full corporate responsibility, by which I hereby instruct my Bank/Solicitor Trust Account and/or Overseas Account of the Solicitor Firm  as specified herein, to simultaneously pay, without any protest and / or delay, upon the closing and receipt of clean and clear funds to the Trust account, of each and every transaction, until the transaction under the above entered codes is totally completed including any and all rollovers and extensions, the compensation to the beneficiary’ bank accounts, as stipulated herein.</w:t>
      </w:r>
    </w:p>
    <w:p w14:paraId="73F3B858" w14:textId="77777777" w:rsidR="0062698D" w:rsidRPr="00D27325" w:rsidRDefault="0062698D" w:rsidP="00D27325">
      <w:pPr>
        <w:spacing w:line="240" w:lineRule="auto"/>
        <w:ind w:left="709" w:right="118"/>
        <w:jc w:val="both"/>
        <w:rPr>
          <w:rFonts w:ascii="Cambria" w:hAnsi="Cambria"/>
          <w:i/>
          <w:iCs/>
          <w:color w:val="1F497D" w:themeColor="text2"/>
        </w:rPr>
      </w:pPr>
      <w:r w:rsidRPr="00D27325">
        <w:rPr>
          <w:rFonts w:ascii="Cambria" w:hAnsi="Cambria"/>
          <w:b/>
          <w:bCs/>
          <w:i/>
          <w:iCs/>
          <w:color w:val="1F497D" w:themeColor="text2"/>
        </w:rPr>
        <w:t>SUCCESSORS:</w:t>
      </w:r>
      <w:r w:rsidRPr="00D27325">
        <w:rPr>
          <w:rFonts w:ascii="Cambria" w:hAnsi="Cambria"/>
          <w:i/>
          <w:iCs/>
          <w:color w:val="1F497D" w:themeColor="text2"/>
        </w:rPr>
        <w:t xml:space="preserve"> This Agreement is binding upon and inures to the benefit of the successors, assignees, heirs and personal representatives of the receiving person(s)</w:t>
      </w:r>
    </w:p>
    <w:p w14:paraId="67F40758" w14:textId="24C3D11B" w:rsidR="0062698D" w:rsidRDefault="0062698D" w:rsidP="0062698D">
      <w:pPr>
        <w:pStyle w:val="NormalWeb"/>
        <w:jc w:val="both"/>
        <w:rPr>
          <w:rFonts w:ascii="Arial" w:hAnsi="Arial" w:cs="Arial"/>
          <w:sz w:val="22"/>
          <w:szCs w:val="22"/>
        </w:rPr>
      </w:pPr>
      <w:r w:rsidRPr="00D27325">
        <w:rPr>
          <w:rFonts w:ascii="Cambria" w:eastAsiaTheme="minorHAnsi" w:hAnsi="Cambria" w:cstheme="minorBidi"/>
          <w:b/>
          <w:bCs/>
          <w:color w:val="1F497D" w:themeColor="text2"/>
          <w:sz w:val="22"/>
          <w:szCs w:val="22"/>
          <w:lang w:val="en-GB"/>
        </w:rPr>
        <w:lastRenderedPageBreak/>
        <w:t>IN WITNESS WHEREOF,</w:t>
      </w:r>
      <w:r w:rsidRPr="00561959">
        <w:rPr>
          <w:rFonts w:ascii="Arial" w:hAnsi="Arial" w:cs="Arial"/>
          <w:sz w:val="22"/>
          <w:szCs w:val="22"/>
        </w:rPr>
        <w:t xml:space="preserve"> </w:t>
      </w:r>
      <w:r w:rsidRPr="00D27325">
        <w:rPr>
          <w:rFonts w:ascii="Cambria" w:eastAsiaTheme="minorHAnsi" w:hAnsi="Cambria" w:cstheme="minorBidi"/>
          <w:color w:val="1F497D" w:themeColor="text2"/>
          <w:sz w:val="22"/>
          <w:szCs w:val="22"/>
          <w:lang w:val="en-GB"/>
        </w:rPr>
        <w:t xml:space="preserve">the undersigned has/have executed this agreement on this day of </w:t>
      </w:r>
      <w:r w:rsidRPr="00D27325">
        <w:rPr>
          <w:rFonts w:ascii="Cambria" w:eastAsiaTheme="minorHAnsi" w:hAnsi="Cambria" w:cstheme="minorBidi"/>
          <w:b/>
          <w:bCs/>
          <w:color w:val="1F497D" w:themeColor="text2"/>
          <w:sz w:val="22"/>
          <w:szCs w:val="22"/>
          <w:lang w:val="en-GB"/>
        </w:rPr>
        <w:fldChar w:fldCharType="begin"/>
      </w:r>
      <w:r w:rsidRPr="00D27325">
        <w:rPr>
          <w:rFonts w:ascii="Cambria" w:eastAsiaTheme="minorHAnsi" w:hAnsi="Cambria" w:cstheme="minorBidi"/>
          <w:b/>
          <w:bCs/>
          <w:color w:val="1F497D" w:themeColor="text2"/>
          <w:sz w:val="22"/>
          <w:szCs w:val="22"/>
          <w:lang w:val="en-GB"/>
        </w:rPr>
        <w:instrText xml:space="preserve"> TIME \@ "d MMMM yyyy" </w:instrText>
      </w:r>
      <w:r w:rsidRPr="00D27325">
        <w:rPr>
          <w:rFonts w:ascii="Cambria" w:eastAsiaTheme="minorHAnsi" w:hAnsi="Cambria" w:cstheme="minorBidi"/>
          <w:b/>
          <w:bCs/>
          <w:color w:val="1F497D" w:themeColor="text2"/>
          <w:sz w:val="22"/>
          <w:szCs w:val="22"/>
          <w:lang w:val="en-GB"/>
        </w:rPr>
        <w:fldChar w:fldCharType="separate"/>
      </w:r>
      <w:r w:rsidR="00FC1144">
        <w:rPr>
          <w:rFonts w:ascii="Cambria" w:eastAsiaTheme="minorHAnsi" w:hAnsi="Cambria" w:cstheme="minorBidi"/>
          <w:b/>
          <w:bCs/>
          <w:noProof/>
          <w:color w:val="1F497D" w:themeColor="text2"/>
          <w:sz w:val="22"/>
          <w:szCs w:val="22"/>
          <w:lang w:val="en-GB"/>
        </w:rPr>
        <w:t>16 June 2021</w:t>
      </w:r>
      <w:r w:rsidRPr="00D27325">
        <w:rPr>
          <w:rFonts w:ascii="Cambria" w:eastAsiaTheme="minorHAnsi" w:hAnsi="Cambria" w:cstheme="minorBidi"/>
          <w:b/>
          <w:bCs/>
          <w:color w:val="1F497D" w:themeColor="text2"/>
          <w:sz w:val="22"/>
          <w:szCs w:val="22"/>
          <w:lang w:val="en-GB"/>
        </w:rPr>
        <w:fldChar w:fldCharType="end"/>
      </w:r>
      <w:r w:rsidRPr="00D27325">
        <w:rPr>
          <w:rFonts w:ascii="Arial" w:hAnsi="Arial" w:cs="Arial"/>
          <w:b/>
          <w:bCs/>
          <w:sz w:val="22"/>
          <w:szCs w:val="22"/>
        </w:rPr>
        <w:t>.</w:t>
      </w:r>
    </w:p>
    <w:p w14:paraId="17CAB315" w14:textId="77777777" w:rsidR="0062698D" w:rsidRPr="00561959" w:rsidRDefault="0062698D" w:rsidP="0062698D">
      <w:pPr>
        <w:pStyle w:val="NormalWeb"/>
        <w:jc w:val="both"/>
        <w:rPr>
          <w:rFonts w:ascii="Arial" w:hAnsi="Arial" w:cs="Arial"/>
          <w:sz w:val="22"/>
          <w:szCs w:val="22"/>
        </w:rPr>
      </w:pPr>
    </w:p>
    <w:p w14:paraId="206F6D90" w14:textId="3ABA8491" w:rsidR="0062698D" w:rsidRPr="009E0C7D" w:rsidRDefault="0062698D" w:rsidP="009E0C7D">
      <w:pPr>
        <w:pStyle w:val="NormalWeb"/>
        <w:jc w:val="both"/>
        <w:rPr>
          <w:rFonts w:ascii="Cambria" w:eastAsiaTheme="minorHAnsi" w:hAnsi="Cambria" w:cstheme="minorBidi"/>
          <w:b/>
          <w:bCs/>
          <w:color w:val="1F497D" w:themeColor="text2"/>
          <w:sz w:val="22"/>
          <w:szCs w:val="22"/>
          <w:lang w:val="en-GB"/>
        </w:rPr>
      </w:pPr>
      <w:r w:rsidRPr="00342328">
        <w:rPr>
          <w:rFonts w:ascii="Cambria" w:eastAsiaTheme="minorHAnsi" w:hAnsi="Cambria" w:cstheme="minorBidi"/>
          <w:b/>
          <w:bCs/>
          <w:color w:val="1F497D" w:themeColor="text2"/>
          <w:sz w:val="22"/>
          <w:szCs w:val="22"/>
          <w:lang w:val="en-GB"/>
        </w:rPr>
        <w:t>PAYMASTER:</w:t>
      </w:r>
    </w:p>
    <w:tbl>
      <w:tblPr>
        <w:tblW w:w="9665" w:type="dxa"/>
        <w:jc w:val="center"/>
        <w:tblBorders>
          <w:top w:val="double" w:sz="2" w:space="0" w:color="C0C0C0"/>
          <w:left w:val="double" w:sz="2" w:space="0" w:color="C0C0C0"/>
          <w:bottom w:val="double" w:sz="2" w:space="0" w:color="C0C0C0"/>
          <w:right w:val="double" w:sz="2" w:space="0" w:color="C0C0C0"/>
          <w:insideH w:val="double" w:sz="2" w:space="0" w:color="C0C0C0"/>
          <w:insideV w:val="double" w:sz="2" w:space="0" w:color="C0C0C0"/>
        </w:tblBorders>
        <w:tblLayout w:type="fixed"/>
        <w:tblLook w:val="0000" w:firstRow="0" w:lastRow="0" w:firstColumn="0" w:lastColumn="0" w:noHBand="0" w:noVBand="0"/>
      </w:tblPr>
      <w:tblGrid>
        <w:gridCol w:w="2401"/>
        <w:gridCol w:w="7264"/>
      </w:tblGrid>
      <w:tr w:rsidR="0062698D" w:rsidRPr="00561959" w14:paraId="17CDFF04" w14:textId="77777777" w:rsidTr="009E0C7D">
        <w:trPr>
          <w:trHeight w:val="567"/>
          <w:jc w:val="center"/>
        </w:trPr>
        <w:tc>
          <w:tcPr>
            <w:tcW w:w="2401" w:type="dxa"/>
            <w:tcBorders>
              <w:top w:val="double" w:sz="4" w:space="0" w:color="808080"/>
              <w:left w:val="double" w:sz="4" w:space="0" w:color="808080"/>
              <w:bottom w:val="double" w:sz="4" w:space="0" w:color="808080"/>
              <w:right w:val="double" w:sz="4" w:space="0" w:color="808080"/>
            </w:tcBorders>
            <w:shd w:val="clear" w:color="auto" w:fill="FFFFFF"/>
            <w:vAlign w:val="center"/>
          </w:tcPr>
          <w:p w14:paraId="6DCAF5C4" w14:textId="77777777" w:rsidR="0062698D" w:rsidRPr="009E0C7D" w:rsidRDefault="0062698D" w:rsidP="009E0C7D">
            <w:pPr>
              <w:pStyle w:val="ListParagraph"/>
              <w:spacing w:after="0" w:line="240" w:lineRule="auto"/>
              <w:ind w:left="54" w:right="118"/>
              <w:rPr>
                <w:rFonts w:ascii="Cambria" w:hAnsi="Cambria"/>
                <w:b/>
                <w:bCs/>
                <w:color w:val="1F497D" w:themeColor="text2"/>
              </w:rPr>
            </w:pPr>
            <w:r w:rsidRPr="009E0C7D">
              <w:rPr>
                <w:rFonts w:ascii="Cambria" w:hAnsi="Cambria"/>
                <w:b/>
                <w:bCs/>
                <w:color w:val="1F497D" w:themeColor="text2"/>
              </w:rPr>
              <w:t>PAYMASTER</w:t>
            </w:r>
          </w:p>
        </w:tc>
        <w:tc>
          <w:tcPr>
            <w:tcW w:w="7264" w:type="dxa"/>
            <w:tcBorders>
              <w:left w:val="double" w:sz="4" w:space="0" w:color="808080"/>
            </w:tcBorders>
            <w:vAlign w:val="center"/>
          </w:tcPr>
          <w:p w14:paraId="1E4352D9" w14:textId="77777777" w:rsidR="0062698D" w:rsidRPr="009E0C7D" w:rsidRDefault="0062698D" w:rsidP="009E0C7D">
            <w:pPr>
              <w:pStyle w:val="ListParagraph"/>
              <w:spacing w:after="0" w:line="240" w:lineRule="auto"/>
              <w:ind w:left="54" w:right="118"/>
              <w:rPr>
                <w:rFonts w:ascii="Cambria" w:hAnsi="Cambria"/>
                <w:b/>
                <w:bCs/>
                <w:color w:val="1F497D" w:themeColor="text2"/>
              </w:rPr>
            </w:pPr>
          </w:p>
        </w:tc>
      </w:tr>
      <w:tr w:rsidR="0062698D" w:rsidRPr="00561959" w14:paraId="49003639" w14:textId="77777777" w:rsidTr="009E0C7D">
        <w:trPr>
          <w:trHeight w:val="567"/>
          <w:jc w:val="center"/>
        </w:trPr>
        <w:tc>
          <w:tcPr>
            <w:tcW w:w="2401" w:type="dxa"/>
            <w:tcBorders>
              <w:top w:val="double" w:sz="4" w:space="0" w:color="808080"/>
              <w:left w:val="double" w:sz="4" w:space="0" w:color="808080"/>
              <w:bottom w:val="double" w:sz="4" w:space="0" w:color="808080"/>
              <w:right w:val="double" w:sz="4" w:space="0" w:color="808080"/>
            </w:tcBorders>
            <w:shd w:val="clear" w:color="auto" w:fill="FFFFFF"/>
            <w:vAlign w:val="center"/>
          </w:tcPr>
          <w:p w14:paraId="54BCE80F" w14:textId="77777777" w:rsidR="0062698D" w:rsidRPr="009E0C7D" w:rsidRDefault="0062698D" w:rsidP="009E0C7D">
            <w:pPr>
              <w:pStyle w:val="ListParagraph"/>
              <w:spacing w:after="0" w:line="240" w:lineRule="auto"/>
              <w:ind w:left="54" w:right="118"/>
              <w:rPr>
                <w:rFonts w:ascii="Cambria" w:hAnsi="Cambria"/>
                <w:b/>
                <w:bCs/>
                <w:color w:val="1F497D" w:themeColor="text2"/>
              </w:rPr>
            </w:pPr>
            <w:r w:rsidRPr="009E0C7D">
              <w:rPr>
                <w:rFonts w:ascii="Cambria" w:hAnsi="Cambria"/>
                <w:b/>
                <w:bCs/>
                <w:color w:val="1F497D" w:themeColor="text2"/>
              </w:rPr>
              <w:t>Paymaster Name</w:t>
            </w:r>
          </w:p>
        </w:tc>
        <w:tc>
          <w:tcPr>
            <w:tcW w:w="7264" w:type="dxa"/>
            <w:tcBorders>
              <w:left w:val="double" w:sz="4" w:space="0" w:color="808080"/>
            </w:tcBorders>
            <w:vAlign w:val="center"/>
          </w:tcPr>
          <w:p w14:paraId="6E1F7CB6" w14:textId="77777777" w:rsidR="0062698D" w:rsidRPr="009E0C7D" w:rsidRDefault="0062698D" w:rsidP="009E0C7D">
            <w:pPr>
              <w:pStyle w:val="ListParagraph"/>
              <w:spacing w:after="0" w:line="240" w:lineRule="auto"/>
              <w:ind w:left="54" w:right="118"/>
              <w:rPr>
                <w:rFonts w:ascii="Cambria" w:hAnsi="Cambria"/>
                <w:b/>
                <w:bCs/>
                <w:color w:val="1F497D" w:themeColor="text2"/>
              </w:rPr>
            </w:pPr>
          </w:p>
        </w:tc>
      </w:tr>
      <w:tr w:rsidR="0062698D" w:rsidRPr="00561959" w14:paraId="604B6B2A" w14:textId="77777777" w:rsidTr="009E0C7D">
        <w:tblPrEx>
          <w:tblBorders>
            <w:top w:val="double" w:sz="4" w:space="0" w:color="C0C0C0"/>
            <w:left w:val="double" w:sz="4" w:space="0" w:color="C0C0C0"/>
            <w:bottom w:val="double" w:sz="4" w:space="0" w:color="C0C0C0"/>
            <w:right w:val="double" w:sz="4" w:space="0" w:color="C0C0C0"/>
            <w:insideH w:val="double" w:sz="4" w:space="0" w:color="C0C0C0"/>
            <w:insideV w:val="double" w:sz="4" w:space="0" w:color="C0C0C0"/>
          </w:tblBorders>
        </w:tblPrEx>
        <w:trPr>
          <w:trHeight w:val="567"/>
          <w:jc w:val="center"/>
        </w:trPr>
        <w:tc>
          <w:tcPr>
            <w:tcW w:w="2401" w:type="dxa"/>
            <w:tcBorders>
              <w:top w:val="double" w:sz="4" w:space="0" w:color="808080"/>
              <w:left w:val="double" w:sz="4" w:space="0" w:color="808080"/>
              <w:bottom w:val="double" w:sz="4" w:space="0" w:color="808080"/>
              <w:right w:val="double" w:sz="4" w:space="0" w:color="808080"/>
            </w:tcBorders>
            <w:shd w:val="clear" w:color="auto" w:fill="FFFFFF"/>
            <w:vAlign w:val="center"/>
          </w:tcPr>
          <w:p w14:paraId="282CF5F6" w14:textId="77777777" w:rsidR="0062698D" w:rsidRPr="009E0C7D" w:rsidRDefault="0062698D" w:rsidP="009E0C7D">
            <w:pPr>
              <w:pStyle w:val="ListParagraph"/>
              <w:spacing w:after="0" w:line="240" w:lineRule="auto"/>
              <w:ind w:left="54" w:right="118"/>
              <w:rPr>
                <w:rFonts w:ascii="Cambria" w:hAnsi="Cambria"/>
                <w:b/>
                <w:bCs/>
                <w:color w:val="1F497D" w:themeColor="text2"/>
              </w:rPr>
            </w:pPr>
            <w:r w:rsidRPr="009E0C7D">
              <w:rPr>
                <w:rFonts w:ascii="Cambria" w:hAnsi="Cambria"/>
                <w:b/>
                <w:bCs/>
                <w:color w:val="1F497D" w:themeColor="text2"/>
              </w:rPr>
              <w:t>Address</w:t>
            </w:r>
          </w:p>
        </w:tc>
        <w:tc>
          <w:tcPr>
            <w:tcW w:w="7264" w:type="dxa"/>
            <w:tcBorders>
              <w:left w:val="double" w:sz="4" w:space="0" w:color="808080"/>
            </w:tcBorders>
            <w:vAlign w:val="center"/>
          </w:tcPr>
          <w:p w14:paraId="5FE49C42" w14:textId="77777777" w:rsidR="0062698D" w:rsidRPr="009E0C7D" w:rsidRDefault="0062698D" w:rsidP="009E0C7D">
            <w:pPr>
              <w:pStyle w:val="ListParagraph"/>
              <w:spacing w:after="0" w:line="240" w:lineRule="auto"/>
              <w:ind w:left="54" w:right="118"/>
              <w:rPr>
                <w:rFonts w:ascii="Cambria" w:hAnsi="Cambria"/>
                <w:b/>
                <w:bCs/>
                <w:color w:val="1F497D" w:themeColor="text2"/>
              </w:rPr>
            </w:pPr>
          </w:p>
        </w:tc>
      </w:tr>
      <w:tr w:rsidR="0062698D" w:rsidRPr="00561959" w14:paraId="60F23855" w14:textId="77777777" w:rsidTr="009E0C7D">
        <w:tblPrEx>
          <w:tblBorders>
            <w:top w:val="double" w:sz="4" w:space="0" w:color="C0C0C0"/>
            <w:left w:val="double" w:sz="4" w:space="0" w:color="C0C0C0"/>
            <w:bottom w:val="double" w:sz="4" w:space="0" w:color="C0C0C0"/>
            <w:right w:val="double" w:sz="4" w:space="0" w:color="C0C0C0"/>
            <w:insideH w:val="double" w:sz="4" w:space="0" w:color="C0C0C0"/>
            <w:insideV w:val="double" w:sz="4" w:space="0" w:color="C0C0C0"/>
          </w:tblBorders>
        </w:tblPrEx>
        <w:trPr>
          <w:trHeight w:val="567"/>
          <w:jc w:val="center"/>
        </w:trPr>
        <w:tc>
          <w:tcPr>
            <w:tcW w:w="2401" w:type="dxa"/>
            <w:tcBorders>
              <w:top w:val="double" w:sz="4" w:space="0" w:color="808080"/>
              <w:left w:val="double" w:sz="4" w:space="0" w:color="808080"/>
              <w:bottom w:val="double" w:sz="4" w:space="0" w:color="808080"/>
              <w:right w:val="double" w:sz="4" w:space="0" w:color="808080"/>
            </w:tcBorders>
            <w:shd w:val="clear" w:color="auto" w:fill="FFFFFF"/>
            <w:vAlign w:val="center"/>
          </w:tcPr>
          <w:p w14:paraId="485B0645" w14:textId="77777777" w:rsidR="0062698D" w:rsidRPr="009E0C7D" w:rsidRDefault="0062698D" w:rsidP="009E0C7D">
            <w:pPr>
              <w:pStyle w:val="ListParagraph"/>
              <w:spacing w:after="0" w:line="240" w:lineRule="auto"/>
              <w:ind w:left="54" w:right="118"/>
              <w:rPr>
                <w:rFonts w:ascii="Cambria" w:hAnsi="Cambria"/>
                <w:b/>
                <w:bCs/>
                <w:color w:val="1F497D" w:themeColor="text2"/>
              </w:rPr>
            </w:pPr>
            <w:r w:rsidRPr="009E0C7D">
              <w:rPr>
                <w:rFonts w:ascii="Cambria" w:hAnsi="Cambria"/>
                <w:b/>
                <w:bCs/>
                <w:color w:val="1F497D" w:themeColor="text2"/>
              </w:rPr>
              <w:t>Telephone</w:t>
            </w:r>
          </w:p>
        </w:tc>
        <w:tc>
          <w:tcPr>
            <w:tcW w:w="7264" w:type="dxa"/>
            <w:tcBorders>
              <w:left w:val="double" w:sz="4" w:space="0" w:color="808080"/>
            </w:tcBorders>
            <w:vAlign w:val="center"/>
          </w:tcPr>
          <w:p w14:paraId="670C6100" w14:textId="77777777" w:rsidR="0062698D" w:rsidRPr="009E0C7D" w:rsidRDefault="0062698D" w:rsidP="009E0C7D">
            <w:pPr>
              <w:pStyle w:val="ListParagraph"/>
              <w:spacing w:after="0" w:line="240" w:lineRule="auto"/>
              <w:ind w:left="54" w:right="118"/>
              <w:rPr>
                <w:rFonts w:ascii="Cambria" w:hAnsi="Cambria"/>
                <w:b/>
                <w:bCs/>
                <w:color w:val="1F497D" w:themeColor="text2"/>
              </w:rPr>
            </w:pPr>
          </w:p>
        </w:tc>
      </w:tr>
      <w:tr w:rsidR="0062698D" w:rsidRPr="00561959" w14:paraId="0634B071" w14:textId="77777777" w:rsidTr="009E0C7D">
        <w:trPr>
          <w:trHeight w:val="567"/>
          <w:jc w:val="center"/>
        </w:trPr>
        <w:tc>
          <w:tcPr>
            <w:tcW w:w="2401" w:type="dxa"/>
            <w:tcBorders>
              <w:top w:val="double" w:sz="4" w:space="0" w:color="808080"/>
              <w:left w:val="double" w:sz="4" w:space="0" w:color="808080"/>
              <w:bottom w:val="double" w:sz="4" w:space="0" w:color="808080"/>
              <w:right w:val="double" w:sz="4" w:space="0" w:color="808080"/>
            </w:tcBorders>
            <w:shd w:val="clear" w:color="auto" w:fill="FFFFFF"/>
            <w:vAlign w:val="center"/>
          </w:tcPr>
          <w:p w14:paraId="4767EDF8" w14:textId="77777777" w:rsidR="0062698D" w:rsidRPr="009E0C7D" w:rsidRDefault="0062698D" w:rsidP="009E0C7D">
            <w:pPr>
              <w:pStyle w:val="ListParagraph"/>
              <w:spacing w:after="0" w:line="240" w:lineRule="auto"/>
              <w:ind w:left="54" w:right="118"/>
              <w:rPr>
                <w:rFonts w:ascii="Cambria" w:hAnsi="Cambria"/>
                <w:b/>
                <w:bCs/>
                <w:color w:val="1F497D" w:themeColor="text2"/>
              </w:rPr>
            </w:pPr>
            <w:r w:rsidRPr="009E0C7D">
              <w:rPr>
                <w:rFonts w:ascii="Cambria" w:hAnsi="Cambria"/>
                <w:b/>
                <w:bCs/>
                <w:color w:val="1F497D" w:themeColor="text2"/>
              </w:rPr>
              <w:t>E-Mail Address</w:t>
            </w:r>
          </w:p>
        </w:tc>
        <w:tc>
          <w:tcPr>
            <w:tcW w:w="7264" w:type="dxa"/>
            <w:tcBorders>
              <w:left w:val="double" w:sz="4" w:space="0" w:color="808080"/>
            </w:tcBorders>
            <w:vAlign w:val="center"/>
          </w:tcPr>
          <w:p w14:paraId="79211BCE" w14:textId="77777777" w:rsidR="0062698D" w:rsidRPr="009E0C7D" w:rsidRDefault="0062698D" w:rsidP="009E0C7D">
            <w:pPr>
              <w:pStyle w:val="ListParagraph"/>
              <w:spacing w:after="0" w:line="240" w:lineRule="auto"/>
              <w:ind w:left="54" w:right="118"/>
              <w:rPr>
                <w:rFonts w:ascii="Cambria" w:hAnsi="Cambria"/>
                <w:b/>
                <w:bCs/>
                <w:color w:val="1F497D" w:themeColor="text2"/>
              </w:rPr>
            </w:pPr>
          </w:p>
        </w:tc>
      </w:tr>
      <w:tr w:rsidR="0062698D" w:rsidRPr="00561959" w14:paraId="5F3AE22C" w14:textId="77777777" w:rsidTr="009E0C7D">
        <w:trPr>
          <w:trHeight w:val="567"/>
          <w:jc w:val="center"/>
        </w:trPr>
        <w:tc>
          <w:tcPr>
            <w:tcW w:w="2401" w:type="dxa"/>
            <w:tcBorders>
              <w:top w:val="double" w:sz="4" w:space="0" w:color="808080"/>
              <w:left w:val="double" w:sz="4" w:space="0" w:color="808080"/>
              <w:bottom w:val="double" w:sz="4" w:space="0" w:color="808080"/>
              <w:right w:val="double" w:sz="4" w:space="0" w:color="808080"/>
            </w:tcBorders>
            <w:shd w:val="clear" w:color="auto" w:fill="FFFFFF"/>
            <w:vAlign w:val="center"/>
          </w:tcPr>
          <w:p w14:paraId="2E61833E" w14:textId="77777777" w:rsidR="0062698D" w:rsidRPr="009E0C7D" w:rsidRDefault="0062698D" w:rsidP="009E0C7D">
            <w:pPr>
              <w:pStyle w:val="ListParagraph"/>
              <w:spacing w:after="0" w:line="240" w:lineRule="auto"/>
              <w:ind w:left="54" w:right="118"/>
              <w:rPr>
                <w:rFonts w:ascii="Cambria" w:hAnsi="Cambria"/>
                <w:b/>
                <w:bCs/>
                <w:color w:val="1F497D" w:themeColor="text2"/>
              </w:rPr>
            </w:pPr>
            <w:r w:rsidRPr="009E0C7D">
              <w:rPr>
                <w:rFonts w:ascii="Cambria" w:hAnsi="Cambria"/>
                <w:b/>
                <w:bCs/>
                <w:color w:val="1F497D" w:themeColor="text2"/>
              </w:rPr>
              <w:t>Date:</w:t>
            </w:r>
          </w:p>
        </w:tc>
        <w:tc>
          <w:tcPr>
            <w:tcW w:w="7264" w:type="dxa"/>
            <w:tcBorders>
              <w:left w:val="double" w:sz="4" w:space="0" w:color="808080"/>
            </w:tcBorders>
            <w:vAlign w:val="center"/>
          </w:tcPr>
          <w:p w14:paraId="6DF4B118" w14:textId="77777777" w:rsidR="0062698D" w:rsidRPr="009E0C7D" w:rsidRDefault="0062698D" w:rsidP="009E0C7D">
            <w:pPr>
              <w:pStyle w:val="ListParagraph"/>
              <w:spacing w:after="0" w:line="240" w:lineRule="auto"/>
              <w:ind w:left="54" w:right="118"/>
              <w:rPr>
                <w:rFonts w:ascii="Cambria" w:hAnsi="Cambria"/>
                <w:b/>
                <w:bCs/>
                <w:color w:val="1F497D" w:themeColor="text2"/>
              </w:rPr>
            </w:pPr>
          </w:p>
        </w:tc>
      </w:tr>
    </w:tbl>
    <w:p w14:paraId="51A75B89" w14:textId="77777777" w:rsidR="00342328" w:rsidRDefault="00342328" w:rsidP="00342328">
      <w:pPr>
        <w:rPr>
          <w:rFonts w:cs="Arial"/>
        </w:rPr>
      </w:pPr>
    </w:p>
    <w:p w14:paraId="10D6D8F7" w14:textId="30C9077E" w:rsidR="0062698D" w:rsidRPr="00342328" w:rsidRDefault="0062698D" w:rsidP="00342328">
      <w:pPr>
        <w:rPr>
          <w:rFonts w:ascii="Cambria" w:hAnsi="Cambria"/>
          <w:color w:val="1F497D" w:themeColor="text2"/>
        </w:rPr>
      </w:pPr>
      <w:r w:rsidRPr="00342328">
        <w:rPr>
          <w:rFonts w:ascii="Cambria" w:hAnsi="Cambria"/>
          <w:color w:val="1F497D" w:themeColor="text2"/>
        </w:rPr>
        <w:t xml:space="preserve">Named undersigned has approved and executed this agreement on this day of </w:t>
      </w:r>
      <w:r w:rsidRPr="00342328">
        <w:rPr>
          <w:rFonts w:ascii="Cambria" w:hAnsi="Cambria"/>
          <w:color w:val="1F497D" w:themeColor="text2"/>
        </w:rPr>
        <w:fldChar w:fldCharType="begin"/>
      </w:r>
      <w:r w:rsidRPr="00342328">
        <w:rPr>
          <w:rFonts w:ascii="Cambria" w:hAnsi="Cambria"/>
          <w:color w:val="1F497D" w:themeColor="text2"/>
        </w:rPr>
        <w:instrText xml:space="preserve"> TIME \@ "d MMMM yyyy" </w:instrText>
      </w:r>
      <w:r w:rsidRPr="00342328">
        <w:rPr>
          <w:rFonts w:ascii="Cambria" w:hAnsi="Cambria"/>
          <w:color w:val="1F497D" w:themeColor="text2"/>
        </w:rPr>
        <w:fldChar w:fldCharType="separate"/>
      </w:r>
      <w:r w:rsidR="00FC1144">
        <w:rPr>
          <w:rFonts w:ascii="Cambria" w:hAnsi="Cambria"/>
          <w:noProof/>
          <w:color w:val="1F497D" w:themeColor="text2"/>
        </w:rPr>
        <w:t>16 June 2021</w:t>
      </w:r>
      <w:r w:rsidRPr="00342328">
        <w:rPr>
          <w:rFonts w:ascii="Cambria" w:hAnsi="Cambria"/>
          <w:color w:val="1F497D" w:themeColor="text2"/>
        </w:rPr>
        <w:fldChar w:fldCharType="end"/>
      </w:r>
      <w:r w:rsidRPr="00342328">
        <w:rPr>
          <w:rFonts w:ascii="Cambria" w:hAnsi="Cambria"/>
          <w:color w:val="1F497D" w:themeColor="text2"/>
        </w:rPr>
        <w:t>.</w:t>
      </w:r>
    </w:p>
    <w:p w14:paraId="3E318024" w14:textId="77777777" w:rsidR="00342328" w:rsidRDefault="00342328" w:rsidP="0062698D">
      <w:pPr>
        <w:tabs>
          <w:tab w:val="left" w:pos="5040"/>
        </w:tabs>
        <w:jc w:val="both"/>
        <w:outlineLvl w:val="0"/>
        <w:rPr>
          <w:rFonts w:ascii="Cambria" w:hAnsi="Cambria"/>
          <w:b/>
          <w:bCs/>
          <w:color w:val="1F497D" w:themeColor="text2"/>
        </w:rPr>
      </w:pPr>
    </w:p>
    <w:p w14:paraId="4693B21B" w14:textId="77777777" w:rsidR="00342328" w:rsidRPr="008A78EB" w:rsidRDefault="00342328" w:rsidP="00342328">
      <w:pPr>
        <w:spacing w:after="0"/>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8A78EB">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BORROWER:</w:t>
      </w:r>
      <w:r w:rsidRPr="00F907CA">
        <w:rPr>
          <w:b/>
          <w:sz w:val="20"/>
        </w:rPr>
        <w:t xml:space="preserve"> </w:t>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p>
    <w:p w14:paraId="2B24975E" w14:textId="4BDF134E" w:rsidR="00342328" w:rsidRDefault="00342328" w:rsidP="00342328">
      <w:pPr>
        <w:tabs>
          <w:tab w:val="left" w:pos="5040"/>
        </w:tabs>
        <w:jc w:val="both"/>
        <w:outlineLvl w:val="0"/>
        <w:rPr>
          <w:b/>
          <w:sz w:val="20"/>
        </w:rPr>
      </w:pPr>
    </w:p>
    <w:p w14:paraId="47F4785E" w14:textId="01B93000" w:rsidR="00342328" w:rsidRDefault="00342328" w:rsidP="00342328">
      <w:pPr>
        <w:tabs>
          <w:tab w:val="left" w:pos="5040"/>
        </w:tabs>
        <w:jc w:val="both"/>
        <w:outlineLvl w:val="0"/>
        <w:rPr>
          <w:b/>
          <w:sz w:val="20"/>
        </w:rPr>
      </w:pPr>
    </w:p>
    <w:p w14:paraId="3FA3FEBA" w14:textId="4F637953" w:rsidR="00342328" w:rsidRPr="008A78EB" w:rsidRDefault="00342328" w:rsidP="00342328">
      <w:pPr>
        <w:spacing w:after="0"/>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p>
    <w:p w14:paraId="1170064E" w14:textId="0FD24F02" w:rsidR="00342328" w:rsidRDefault="00342328" w:rsidP="00342328">
      <w:pPr>
        <w:spacing w:after="0"/>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8A78EB">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Authorized Signature</w:t>
      </w:r>
    </w:p>
    <w:p w14:paraId="7BA6FEB2" w14:textId="6C7AC520" w:rsidR="0062698D" w:rsidRDefault="0062698D" w:rsidP="0062698D">
      <w:pPr>
        <w:tabs>
          <w:tab w:val="left" w:pos="5040"/>
        </w:tabs>
        <w:jc w:val="both"/>
        <w:rPr>
          <w:sz w:val="20"/>
        </w:rPr>
      </w:pPr>
    </w:p>
    <w:p w14:paraId="784A57B5" w14:textId="41C5541A" w:rsidR="00342328" w:rsidRDefault="00342328" w:rsidP="0062698D">
      <w:pPr>
        <w:tabs>
          <w:tab w:val="left" w:pos="5040"/>
        </w:tabs>
        <w:jc w:val="both"/>
        <w:rPr>
          <w:sz w:val="20"/>
        </w:rPr>
      </w:pPr>
    </w:p>
    <w:p w14:paraId="54C0D438" w14:textId="77777777" w:rsidR="00342328" w:rsidRPr="008A78EB" w:rsidRDefault="00342328" w:rsidP="00342328">
      <w:pPr>
        <w:spacing w:after="0"/>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p>
    <w:p w14:paraId="049A5405" w14:textId="77777777" w:rsidR="00342328" w:rsidRPr="008A78EB" w:rsidRDefault="00342328" w:rsidP="00342328">
      <w:pPr>
        <w:spacing w:after="0"/>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8A78EB">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Print Name and Title</w:t>
      </w:r>
    </w:p>
    <w:p w14:paraId="2F95F7F8" w14:textId="77777777" w:rsidR="00342328" w:rsidRDefault="00342328" w:rsidP="00342328">
      <w:pPr>
        <w:autoSpaceDE w:val="0"/>
        <w:ind w:left="144"/>
        <w:jc w:val="both"/>
        <w:rPr>
          <w:rFonts w:cs="Times New Roman"/>
          <w:b/>
          <w:bCs/>
          <w:iCs/>
          <w:color w:val="000000"/>
          <w:sz w:val="20"/>
          <w:szCs w:val="20"/>
        </w:rPr>
      </w:pPr>
    </w:p>
    <w:p w14:paraId="28DE92DD" w14:textId="77777777" w:rsidR="00342328" w:rsidRDefault="00342328" w:rsidP="0062698D">
      <w:pPr>
        <w:tabs>
          <w:tab w:val="left" w:pos="1080"/>
        </w:tabs>
        <w:jc w:val="center"/>
        <w:rPr>
          <w:b/>
          <w:sz w:val="20"/>
        </w:rPr>
      </w:pPr>
    </w:p>
    <w:p w14:paraId="405B5FA4" w14:textId="77777777" w:rsidR="00342328" w:rsidRDefault="00342328" w:rsidP="00342328">
      <w:pPr>
        <w:pStyle w:val="ListParagraph"/>
        <w:spacing w:line="240" w:lineRule="auto"/>
        <w:ind w:right="118"/>
        <w:jc w:val="center"/>
        <w:rPr>
          <w:rFonts w:ascii="Cambria" w:hAnsi="Cambria"/>
          <w:b/>
          <w:bCs/>
          <w:color w:val="1F497D" w:themeColor="text2"/>
        </w:rPr>
      </w:pPr>
    </w:p>
    <w:p w14:paraId="6595B597" w14:textId="77777777" w:rsidR="00342328" w:rsidRDefault="00342328" w:rsidP="00342328">
      <w:pPr>
        <w:pStyle w:val="ListParagraph"/>
        <w:spacing w:line="240" w:lineRule="auto"/>
        <w:ind w:right="118"/>
        <w:jc w:val="center"/>
        <w:rPr>
          <w:rFonts w:ascii="Cambria" w:hAnsi="Cambria"/>
          <w:b/>
          <w:bCs/>
          <w:color w:val="1F497D" w:themeColor="text2"/>
        </w:rPr>
      </w:pPr>
    </w:p>
    <w:p w14:paraId="12B1468B" w14:textId="77777777" w:rsidR="00342328" w:rsidRDefault="00342328" w:rsidP="00342328">
      <w:pPr>
        <w:pStyle w:val="ListParagraph"/>
        <w:spacing w:line="240" w:lineRule="auto"/>
        <w:ind w:right="118"/>
        <w:jc w:val="center"/>
        <w:rPr>
          <w:rFonts w:ascii="Cambria" w:hAnsi="Cambria"/>
          <w:b/>
          <w:bCs/>
          <w:color w:val="1F497D" w:themeColor="text2"/>
        </w:rPr>
      </w:pPr>
    </w:p>
    <w:p w14:paraId="36E972E8" w14:textId="77777777" w:rsidR="00342328" w:rsidRDefault="00342328" w:rsidP="00342328">
      <w:pPr>
        <w:pStyle w:val="ListParagraph"/>
        <w:spacing w:line="240" w:lineRule="auto"/>
        <w:ind w:right="118"/>
        <w:jc w:val="center"/>
        <w:rPr>
          <w:rFonts w:ascii="Cambria" w:hAnsi="Cambria"/>
          <w:b/>
          <w:bCs/>
          <w:color w:val="1F497D" w:themeColor="text2"/>
        </w:rPr>
      </w:pPr>
    </w:p>
    <w:p w14:paraId="11D058BB" w14:textId="77777777" w:rsidR="00342328" w:rsidRDefault="00342328" w:rsidP="00342328">
      <w:pPr>
        <w:pStyle w:val="ListParagraph"/>
        <w:spacing w:line="240" w:lineRule="auto"/>
        <w:ind w:right="118"/>
        <w:jc w:val="center"/>
        <w:rPr>
          <w:rFonts w:ascii="Cambria" w:hAnsi="Cambria"/>
          <w:b/>
          <w:bCs/>
          <w:color w:val="1F497D" w:themeColor="text2"/>
        </w:rPr>
      </w:pPr>
    </w:p>
    <w:p w14:paraId="78F3A5EF" w14:textId="77777777" w:rsidR="00342328" w:rsidRDefault="00342328" w:rsidP="00342328">
      <w:pPr>
        <w:pStyle w:val="ListParagraph"/>
        <w:spacing w:line="240" w:lineRule="auto"/>
        <w:ind w:right="118"/>
        <w:jc w:val="center"/>
        <w:rPr>
          <w:rFonts w:ascii="Cambria" w:hAnsi="Cambria"/>
          <w:b/>
          <w:bCs/>
          <w:color w:val="1F497D" w:themeColor="text2"/>
        </w:rPr>
      </w:pPr>
    </w:p>
    <w:p w14:paraId="2F3AD4D4" w14:textId="77777777" w:rsidR="00342328" w:rsidRDefault="00342328" w:rsidP="00342328">
      <w:pPr>
        <w:pStyle w:val="ListParagraph"/>
        <w:spacing w:line="240" w:lineRule="auto"/>
        <w:ind w:right="118"/>
        <w:jc w:val="center"/>
        <w:rPr>
          <w:rFonts w:ascii="Cambria" w:hAnsi="Cambria"/>
          <w:b/>
          <w:bCs/>
          <w:color w:val="1F497D" w:themeColor="text2"/>
        </w:rPr>
      </w:pPr>
    </w:p>
    <w:p w14:paraId="47B6F24F" w14:textId="77777777" w:rsidR="00342328" w:rsidRDefault="00342328" w:rsidP="00342328">
      <w:pPr>
        <w:pStyle w:val="ListParagraph"/>
        <w:spacing w:line="240" w:lineRule="auto"/>
        <w:ind w:right="118"/>
        <w:jc w:val="center"/>
        <w:rPr>
          <w:rFonts w:ascii="Cambria" w:hAnsi="Cambria"/>
          <w:b/>
          <w:bCs/>
          <w:color w:val="1F497D" w:themeColor="text2"/>
        </w:rPr>
      </w:pPr>
    </w:p>
    <w:p w14:paraId="0D6750B3" w14:textId="77777777" w:rsidR="00342328" w:rsidRDefault="00342328" w:rsidP="00342328">
      <w:pPr>
        <w:pStyle w:val="ListParagraph"/>
        <w:spacing w:line="240" w:lineRule="auto"/>
        <w:ind w:right="118"/>
        <w:jc w:val="center"/>
        <w:rPr>
          <w:rFonts w:ascii="Cambria" w:hAnsi="Cambria"/>
          <w:b/>
          <w:bCs/>
          <w:color w:val="1F497D" w:themeColor="text2"/>
        </w:rPr>
      </w:pPr>
    </w:p>
    <w:p w14:paraId="555C4434" w14:textId="77777777" w:rsidR="00342328" w:rsidRDefault="00342328" w:rsidP="00342328">
      <w:pPr>
        <w:pStyle w:val="ListParagraph"/>
        <w:spacing w:line="240" w:lineRule="auto"/>
        <w:ind w:right="118"/>
        <w:jc w:val="center"/>
        <w:rPr>
          <w:rFonts w:ascii="Cambria" w:hAnsi="Cambria"/>
          <w:b/>
          <w:bCs/>
          <w:color w:val="1F497D" w:themeColor="text2"/>
        </w:rPr>
      </w:pPr>
    </w:p>
    <w:p w14:paraId="626946CF" w14:textId="77777777" w:rsidR="00342328" w:rsidRDefault="00342328" w:rsidP="00342328">
      <w:pPr>
        <w:pStyle w:val="ListParagraph"/>
        <w:spacing w:line="240" w:lineRule="auto"/>
        <w:ind w:right="118"/>
        <w:jc w:val="center"/>
        <w:rPr>
          <w:rFonts w:ascii="Cambria" w:hAnsi="Cambria"/>
          <w:b/>
          <w:bCs/>
          <w:color w:val="1F497D" w:themeColor="text2"/>
        </w:rPr>
      </w:pPr>
    </w:p>
    <w:p w14:paraId="0FDD9E8A" w14:textId="1D496805" w:rsidR="0062698D" w:rsidRPr="00342328" w:rsidRDefault="0062698D" w:rsidP="00342328">
      <w:pPr>
        <w:pStyle w:val="ListParagraph"/>
        <w:spacing w:line="240" w:lineRule="auto"/>
        <w:ind w:right="118"/>
        <w:jc w:val="center"/>
        <w:rPr>
          <w:rFonts w:ascii="Cambria" w:hAnsi="Cambria"/>
          <w:b/>
          <w:bCs/>
          <w:color w:val="1F497D" w:themeColor="text2"/>
        </w:rPr>
      </w:pPr>
      <w:r w:rsidRPr="00342328">
        <w:rPr>
          <w:rFonts w:ascii="Cambria" w:hAnsi="Cambria"/>
          <w:b/>
          <w:bCs/>
          <w:color w:val="1F497D" w:themeColor="text2"/>
        </w:rPr>
        <w:t>BORROWER CIS:</w:t>
      </w:r>
    </w:p>
    <w:p w14:paraId="4417C4E9" w14:textId="77777777" w:rsidR="0062698D" w:rsidRDefault="0062698D" w:rsidP="0062698D">
      <w:pPr>
        <w:tabs>
          <w:tab w:val="left" w:pos="1080"/>
        </w:tabs>
        <w:jc w:val="center"/>
        <w:rPr>
          <w:b/>
          <w:sz w:val="20"/>
        </w:rPr>
      </w:pPr>
    </w:p>
    <w:p w14:paraId="5EEA01FF" w14:textId="77777777" w:rsidR="0062698D" w:rsidRDefault="0062698D" w:rsidP="0062698D">
      <w:pPr>
        <w:tabs>
          <w:tab w:val="left" w:pos="1080"/>
        </w:tabs>
        <w:jc w:val="center"/>
        <w:rPr>
          <w:b/>
          <w:sz w:val="20"/>
        </w:rPr>
      </w:pPr>
    </w:p>
    <w:p w14:paraId="525B8E4B" w14:textId="77777777" w:rsidR="0062698D" w:rsidRPr="00F907CA" w:rsidRDefault="0062698D" w:rsidP="0062698D">
      <w:pPr>
        <w:tabs>
          <w:tab w:val="left" w:pos="1080"/>
        </w:tabs>
        <w:jc w:val="center"/>
        <w:rPr>
          <w:sz w:val="20"/>
        </w:rPr>
      </w:pPr>
    </w:p>
    <w:p w14:paraId="1D6EBA5A" w14:textId="77777777" w:rsidR="0062698D" w:rsidRDefault="0062698D" w:rsidP="0062698D">
      <w:pPr>
        <w:tabs>
          <w:tab w:val="left" w:pos="5040"/>
        </w:tabs>
        <w:jc w:val="center"/>
        <w:rPr>
          <w:sz w:val="20"/>
        </w:rPr>
      </w:pPr>
    </w:p>
    <w:p w14:paraId="3BEFBFC6" w14:textId="77777777" w:rsidR="0062698D" w:rsidRPr="00AD1EEC" w:rsidRDefault="0062698D" w:rsidP="0062698D">
      <w:pPr>
        <w:rPr>
          <w:sz w:val="20"/>
        </w:rPr>
      </w:pPr>
    </w:p>
    <w:p w14:paraId="779CE7CB" w14:textId="77777777" w:rsidR="0062698D" w:rsidRPr="00AD1EEC" w:rsidRDefault="0062698D" w:rsidP="0062698D">
      <w:pPr>
        <w:rPr>
          <w:sz w:val="20"/>
        </w:rPr>
      </w:pPr>
    </w:p>
    <w:p w14:paraId="597540EB" w14:textId="77777777" w:rsidR="0062698D" w:rsidRPr="00AD1EEC" w:rsidRDefault="0062698D" w:rsidP="0062698D">
      <w:pPr>
        <w:rPr>
          <w:sz w:val="20"/>
        </w:rPr>
      </w:pPr>
    </w:p>
    <w:p w14:paraId="0248600D" w14:textId="77777777" w:rsidR="0062698D" w:rsidRPr="00AD1EEC" w:rsidRDefault="0062698D" w:rsidP="0062698D">
      <w:pPr>
        <w:rPr>
          <w:sz w:val="20"/>
        </w:rPr>
      </w:pPr>
    </w:p>
    <w:p w14:paraId="2D997CAF" w14:textId="77777777" w:rsidR="0062698D" w:rsidRPr="00AD1EEC" w:rsidRDefault="0062698D" w:rsidP="0062698D">
      <w:pPr>
        <w:rPr>
          <w:sz w:val="20"/>
        </w:rPr>
      </w:pPr>
    </w:p>
    <w:p w14:paraId="7451149F" w14:textId="38731145" w:rsidR="0062698D" w:rsidRDefault="0062698D" w:rsidP="0062698D">
      <w:pPr>
        <w:rPr>
          <w:sz w:val="20"/>
        </w:rPr>
      </w:pPr>
    </w:p>
    <w:p w14:paraId="659120CE" w14:textId="1862AFF4" w:rsidR="0062698D" w:rsidRDefault="0062698D" w:rsidP="0062698D">
      <w:pPr>
        <w:tabs>
          <w:tab w:val="left" w:pos="1933"/>
        </w:tabs>
        <w:rPr>
          <w:sz w:val="20"/>
        </w:rPr>
      </w:pPr>
      <w:r>
        <w:rPr>
          <w:sz w:val="20"/>
        </w:rPr>
        <w:tab/>
      </w:r>
    </w:p>
    <w:p w14:paraId="0BA46138" w14:textId="27DCB942" w:rsidR="0062698D" w:rsidRDefault="0062698D" w:rsidP="0062698D">
      <w:pPr>
        <w:tabs>
          <w:tab w:val="left" w:pos="1933"/>
        </w:tabs>
        <w:rPr>
          <w:sz w:val="20"/>
        </w:rPr>
      </w:pPr>
    </w:p>
    <w:p w14:paraId="3C3267C7" w14:textId="0F94E663" w:rsidR="0062698D" w:rsidRDefault="0062698D" w:rsidP="0062698D">
      <w:pPr>
        <w:tabs>
          <w:tab w:val="left" w:pos="1933"/>
        </w:tabs>
        <w:rPr>
          <w:sz w:val="20"/>
        </w:rPr>
      </w:pPr>
    </w:p>
    <w:p w14:paraId="74C40D3D" w14:textId="77777777" w:rsidR="0062698D" w:rsidRDefault="0062698D" w:rsidP="0062698D">
      <w:pPr>
        <w:tabs>
          <w:tab w:val="left" w:pos="1933"/>
        </w:tabs>
        <w:rPr>
          <w:sz w:val="20"/>
        </w:rPr>
      </w:pPr>
    </w:p>
    <w:p w14:paraId="203CD619" w14:textId="043D6ED9" w:rsidR="0062698D" w:rsidRPr="00AD1EEC" w:rsidRDefault="0062698D" w:rsidP="0062698D">
      <w:pPr>
        <w:tabs>
          <w:tab w:val="left" w:pos="1933"/>
        </w:tabs>
        <w:rPr>
          <w:sz w:val="20"/>
        </w:rPr>
      </w:pPr>
    </w:p>
    <w:p w14:paraId="58EE3726" w14:textId="238776EC" w:rsidR="0062698D" w:rsidRDefault="0062698D" w:rsidP="0062698D">
      <w:pPr>
        <w:tabs>
          <w:tab w:val="left" w:pos="5040"/>
        </w:tabs>
        <w:jc w:val="center"/>
        <w:rPr>
          <w:sz w:val="20"/>
        </w:rPr>
      </w:pPr>
    </w:p>
    <w:p w14:paraId="45C6A43E" w14:textId="77777777" w:rsidR="0062698D" w:rsidRDefault="0062698D" w:rsidP="0062698D">
      <w:pPr>
        <w:tabs>
          <w:tab w:val="left" w:pos="5040"/>
        </w:tabs>
        <w:jc w:val="center"/>
        <w:rPr>
          <w:sz w:val="20"/>
        </w:rPr>
      </w:pPr>
    </w:p>
    <w:p w14:paraId="7097A687" w14:textId="0642BB81" w:rsidR="0062698D" w:rsidRDefault="0062698D" w:rsidP="0062698D">
      <w:pPr>
        <w:tabs>
          <w:tab w:val="left" w:pos="5040"/>
        </w:tabs>
        <w:jc w:val="center"/>
        <w:rPr>
          <w:b/>
          <w:sz w:val="20"/>
        </w:rPr>
      </w:pPr>
    </w:p>
    <w:p w14:paraId="04DC783E" w14:textId="77777777" w:rsidR="0062698D" w:rsidRDefault="0062698D" w:rsidP="0062698D">
      <w:pPr>
        <w:tabs>
          <w:tab w:val="left" w:pos="5040"/>
        </w:tabs>
        <w:jc w:val="center"/>
        <w:rPr>
          <w:b/>
          <w:sz w:val="20"/>
        </w:rPr>
      </w:pPr>
    </w:p>
    <w:p w14:paraId="18FD84EB" w14:textId="77777777" w:rsidR="0062698D" w:rsidRDefault="0062698D" w:rsidP="0062698D">
      <w:pPr>
        <w:tabs>
          <w:tab w:val="left" w:pos="5040"/>
        </w:tabs>
        <w:jc w:val="center"/>
        <w:rPr>
          <w:b/>
          <w:sz w:val="20"/>
        </w:rPr>
      </w:pPr>
    </w:p>
    <w:p w14:paraId="50E0ED28" w14:textId="77777777" w:rsidR="0062698D" w:rsidRDefault="0062698D" w:rsidP="0062698D">
      <w:pPr>
        <w:tabs>
          <w:tab w:val="left" w:pos="5040"/>
        </w:tabs>
        <w:jc w:val="center"/>
        <w:rPr>
          <w:b/>
          <w:sz w:val="20"/>
        </w:rPr>
      </w:pPr>
    </w:p>
    <w:p w14:paraId="5FF703CD" w14:textId="77777777" w:rsidR="0062698D" w:rsidRDefault="0062698D" w:rsidP="0062698D">
      <w:pPr>
        <w:tabs>
          <w:tab w:val="left" w:pos="5040"/>
        </w:tabs>
        <w:jc w:val="center"/>
        <w:rPr>
          <w:b/>
          <w:sz w:val="20"/>
        </w:rPr>
      </w:pPr>
    </w:p>
    <w:p w14:paraId="2259BB5F" w14:textId="77777777" w:rsidR="0062698D" w:rsidRDefault="0062698D" w:rsidP="0062698D">
      <w:pPr>
        <w:tabs>
          <w:tab w:val="left" w:pos="5040"/>
        </w:tabs>
        <w:jc w:val="center"/>
        <w:rPr>
          <w:b/>
          <w:sz w:val="20"/>
        </w:rPr>
      </w:pPr>
    </w:p>
    <w:p w14:paraId="6775F491" w14:textId="77777777" w:rsidR="0062698D" w:rsidRDefault="0062698D" w:rsidP="0062698D">
      <w:pPr>
        <w:tabs>
          <w:tab w:val="left" w:pos="5040"/>
        </w:tabs>
        <w:jc w:val="center"/>
        <w:rPr>
          <w:b/>
          <w:sz w:val="20"/>
        </w:rPr>
      </w:pPr>
    </w:p>
    <w:p w14:paraId="33343C56" w14:textId="77777777" w:rsidR="0062698D" w:rsidRDefault="0062698D" w:rsidP="0062698D">
      <w:pPr>
        <w:tabs>
          <w:tab w:val="left" w:pos="5040"/>
        </w:tabs>
        <w:jc w:val="center"/>
        <w:rPr>
          <w:b/>
          <w:sz w:val="20"/>
        </w:rPr>
      </w:pPr>
    </w:p>
    <w:p w14:paraId="75FB8B07" w14:textId="77777777" w:rsidR="0062698D" w:rsidRDefault="0062698D" w:rsidP="0062698D">
      <w:pPr>
        <w:tabs>
          <w:tab w:val="left" w:pos="5040"/>
        </w:tabs>
        <w:jc w:val="center"/>
        <w:rPr>
          <w:b/>
          <w:sz w:val="20"/>
        </w:rPr>
      </w:pPr>
    </w:p>
    <w:p w14:paraId="4E1178F0" w14:textId="77777777" w:rsidR="0062698D" w:rsidRDefault="0062698D" w:rsidP="0062698D">
      <w:pPr>
        <w:tabs>
          <w:tab w:val="left" w:pos="5040"/>
        </w:tabs>
        <w:jc w:val="center"/>
        <w:rPr>
          <w:b/>
          <w:sz w:val="20"/>
        </w:rPr>
      </w:pPr>
    </w:p>
    <w:p w14:paraId="0F597086" w14:textId="77777777" w:rsidR="0062698D" w:rsidRDefault="0062698D" w:rsidP="0062698D">
      <w:pPr>
        <w:tabs>
          <w:tab w:val="left" w:pos="5040"/>
        </w:tabs>
        <w:jc w:val="center"/>
        <w:rPr>
          <w:b/>
          <w:sz w:val="20"/>
        </w:rPr>
      </w:pPr>
    </w:p>
    <w:p w14:paraId="753E7648" w14:textId="77777777" w:rsidR="0062698D" w:rsidRDefault="0062698D" w:rsidP="0062698D">
      <w:pPr>
        <w:tabs>
          <w:tab w:val="left" w:pos="5040"/>
        </w:tabs>
        <w:jc w:val="center"/>
        <w:rPr>
          <w:b/>
          <w:sz w:val="20"/>
        </w:rPr>
      </w:pPr>
    </w:p>
    <w:p w14:paraId="250DC9DF" w14:textId="316A506C" w:rsidR="009350F4" w:rsidRPr="00342328" w:rsidRDefault="0062698D" w:rsidP="00342328">
      <w:pPr>
        <w:pStyle w:val="ListParagraph"/>
        <w:spacing w:line="240" w:lineRule="auto"/>
        <w:ind w:right="118"/>
        <w:jc w:val="center"/>
        <w:rPr>
          <w:rFonts w:ascii="Cambria" w:hAnsi="Cambria"/>
          <w:b/>
          <w:bCs/>
          <w:color w:val="1F497D" w:themeColor="text2"/>
        </w:rPr>
      </w:pPr>
      <w:r w:rsidRPr="00342328">
        <w:rPr>
          <w:rFonts w:ascii="Cambria" w:hAnsi="Cambria"/>
          <w:b/>
          <w:bCs/>
          <w:color w:val="1F497D" w:themeColor="text2"/>
        </w:rPr>
        <w:t>BORROWER COMPANY REGISTRATION:</w:t>
      </w:r>
    </w:p>
    <w:sectPr w:rsidR="009350F4" w:rsidRPr="00342328" w:rsidSect="00BD1ADD">
      <w:headerReference w:type="even" r:id="rId8"/>
      <w:headerReference w:type="default" r:id="rId9"/>
      <w:footerReference w:type="default" r:id="rId10"/>
      <w:headerReference w:type="first" r:id="rId11"/>
      <w:pgSz w:w="11906" w:h="16838"/>
      <w:pgMar w:top="1177" w:right="720" w:bottom="720" w:left="720" w:header="568" w:footer="1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09716" w14:textId="77777777" w:rsidR="005508AD" w:rsidRDefault="005508AD" w:rsidP="00B065ED">
      <w:pPr>
        <w:spacing w:after="0" w:line="240" w:lineRule="auto"/>
      </w:pPr>
      <w:r>
        <w:separator/>
      </w:r>
    </w:p>
  </w:endnote>
  <w:endnote w:type="continuationSeparator" w:id="0">
    <w:p w14:paraId="442F76A4" w14:textId="77777777" w:rsidR="005508AD" w:rsidRDefault="005508AD" w:rsidP="00B0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enguiat">
    <w:altName w:val="Calibri"/>
    <w:charset w:val="00"/>
    <w:family w:val="auto"/>
    <w:pitch w:val="variable"/>
    <w:sig w:usb0="20000A87" w:usb1="08000000" w:usb2="00000008" w:usb3="00000000" w:csb0="000001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rPr>
      <w:id w:val="462005610"/>
      <w:docPartObj>
        <w:docPartGallery w:val="Page Numbers (Bottom of Page)"/>
        <w:docPartUnique/>
      </w:docPartObj>
    </w:sdtPr>
    <w:sdtEndPr>
      <w:rPr>
        <w:noProof/>
      </w:rPr>
    </w:sdtEndPr>
    <w:sdtContent>
      <w:p w14:paraId="66927656" w14:textId="7D573AF9" w:rsidR="00BD1ADD" w:rsidRPr="00BD1ADD" w:rsidRDefault="00BD1ADD">
        <w:pPr>
          <w:pStyle w:val="Footer"/>
          <w:rPr>
            <w:rFonts w:asciiTheme="majorHAnsi" w:hAnsiTheme="majorHAnsi"/>
          </w:rPr>
        </w:pPr>
        <w:r w:rsidRPr="00BD1ADD">
          <w:rPr>
            <w:rFonts w:asciiTheme="majorHAnsi" w:hAnsiTheme="majorHAnsi"/>
          </w:rPr>
          <w:t xml:space="preserve">Page | </w:t>
        </w:r>
        <w:r w:rsidRPr="00BD1ADD">
          <w:rPr>
            <w:rFonts w:asciiTheme="majorHAnsi" w:hAnsiTheme="majorHAnsi"/>
          </w:rPr>
          <w:fldChar w:fldCharType="begin"/>
        </w:r>
        <w:r w:rsidRPr="00BD1ADD">
          <w:rPr>
            <w:rFonts w:asciiTheme="majorHAnsi" w:hAnsiTheme="majorHAnsi"/>
          </w:rPr>
          <w:instrText xml:space="preserve"> PAGE   \* MERGEFORMAT </w:instrText>
        </w:r>
        <w:r w:rsidRPr="00BD1ADD">
          <w:rPr>
            <w:rFonts w:asciiTheme="majorHAnsi" w:hAnsiTheme="majorHAnsi"/>
          </w:rPr>
          <w:fldChar w:fldCharType="separate"/>
        </w:r>
        <w:r w:rsidRPr="00BD1ADD">
          <w:rPr>
            <w:rFonts w:asciiTheme="majorHAnsi" w:hAnsiTheme="majorHAnsi"/>
            <w:noProof/>
          </w:rPr>
          <w:t>2</w:t>
        </w:r>
        <w:r w:rsidRPr="00BD1ADD">
          <w:rPr>
            <w:rFonts w:asciiTheme="majorHAnsi" w:hAnsiTheme="majorHAnsi"/>
            <w:noProof/>
          </w:rPr>
          <w:fldChar w:fldCharType="end"/>
        </w:r>
      </w:p>
    </w:sdtContent>
  </w:sdt>
  <w:p w14:paraId="30A59346" w14:textId="54554705" w:rsidR="00B065ED" w:rsidRDefault="00B065ED" w:rsidP="00B065ED">
    <w:pPr>
      <w:tabs>
        <w:tab w:val="center" w:pos="4320"/>
        <w:tab w:val="right" w:pos="86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E4D63" w14:textId="77777777" w:rsidR="005508AD" w:rsidRDefault="005508AD" w:rsidP="00B065ED">
      <w:pPr>
        <w:spacing w:after="0" w:line="240" w:lineRule="auto"/>
      </w:pPr>
      <w:r>
        <w:separator/>
      </w:r>
    </w:p>
  </w:footnote>
  <w:footnote w:type="continuationSeparator" w:id="0">
    <w:p w14:paraId="3FDC6049" w14:textId="77777777" w:rsidR="005508AD" w:rsidRDefault="005508AD" w:rsidP="00B06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2AD9A" w14:textId="0FAF9F34" w:rsidR="0045628F" w:rsidRDefault="005508AD">
    <w:pPr>
      <w:pStyle w:val="Header"/>
    </w:pPr>
    <w:r>
      <w:rPr>
        <w:noProof/>
      </w:rPr>
      <w:pict w14:anchorId="5F7B3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7" o:spid="_x0000_s2050" type="#_x0000_t75" style="position:absolute;margin-left:0;margin-top:0;width:242.95pt;height:229.95pt;z-index:-251656192;mso-position-horizontal:center;mso-position-horizontal-relative:margin;mso-position-vertical:center;mso-position-vertical-relative:margin" o:allowincell="f">
          <v:imagedata r:id="rId1" o:title="Hanson-Group-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6CD8" w14:textId="1F090083" w:rsidR="0045628F" w:rsidRDefault="00D27325" w:rsidP="0097572C">
    <w:pPr>
      <w:spacing w:line="240" w:lineRule="auto"/>
      <w:ind w:left="1276" w:right="-166" w:hanging="11"/>
      <w:rPr>
        <w:rFonts w:ascii="Benguiat" w:hAnsi="Benguiat" w:cs="Benguiat"/>
        <w:b/>
        <w:bCs/>
        <w:noProof/>
        <w:color w:val="C0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48"/>
        <w:szCs w:val="48"/>
      </w:rPr>
      <mc:AlternateContent>
        <mc:Choice Requires="wps">
          <w:drawing>
            <wp:anchor distT="0" distB="0" distL="114300" distR="114300" simplePos="0" relativeHeight="251655168" behindDoc="0" locked="0" layoutInCell="1" allowOverlap="1" wp14:anchorId="5F7048CE" wp14:editId="4B89A5F3">
              <wp:simplePos x="0" y="0"/>
              <wp:positionH relativeFrom="column">
                <wp:posOffset>5763260</wp:posOffset>
              </wp:positionH>
              <wp:positionV relativeFrom="paragraph">
                <wp:posOffset>-30480</wp:posOffset>
              </wp:positionV>
              <wp:extent cx="0" cy="514350"/>
              <wp:effectExtent l="0" t="0" r="38100" b="19050"/>
              <wp:wrapNone/>
              <wp:docPr id="17" name="Straight Connector 17"/>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A2630E" id="Straight Connector 17" o:spid="_x0000_s1026"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3.8pt,-2.4pt" to="453.8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" strokecolor="#4579b8 [3044]"/>
          </w:pict>
        </mc:Fallback>
      </mc:AlternateContent>
    </w:r>
    <w:r>
      <w:rPr>
        <w:noProof/>
        <w:color w:val="000000" w:themeColor="text1"/>
        <w:sz w:val="48"/>
        <w:szCs w:val="48"/>
      </w:rPr>
      <mc:AlternateContent>
        <mc:Choice Requires="wps">
          <w:drawing>
            <wp:anchor distT="0" distB="0" distL="114300" distR="114300" simplePos="0" relativeHeight="251658240" behindDoc="0" locked="0" layoutInCell="1" allowOverlap="1" wp14:anchorId="231C329B" wp14:editId="7AB02D05">
              <wp:simplePos x="0" y="0"/>
              <wp:positionH relativeFrom="column">
                <wp:posOffset>5788660</wp:posOffset>
              </wp:positionH>
              <wp:positionV relativeFrom="paragraph">
                <wp:posOffset>-30480</wp:posOffset>
              </wp:positionV>
              <wp:extent cx="0" cy="514350"/>
              <wp:effectExtent l="0" t="0" r="38100" b="19050"/>
              <wp:wrapNone/>
              <wp:docPr id="20" name="Straight Connector 20"/>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00E00015" id="Straight Connector 20"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5.8pt,-2.4pt" to="455.8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" strokecolor="#bc4542 [3045]"/>
          </w:pict>
        </mc:Fallback>
      </mc:AlternateContent>
    </w:r>
    <w:r w:rsidR="00432487">
      <w:rPr>
        <w:noProof/>
        <w:color w:val="000000" w:themeColor="text1"/>
        <w:sz w:val="48"/>
        <w:szCs w:val="48"/>
      </w:rPr>
      <mc:AlternateContent>
        <mc:Choice Requires="wps">
          <w:drawing>
            <wp:anchor distT="0" distB="0" distL="114300" distR="114300" simplePos="0" relativeHeight="251657216" behindDoc="0" locked="0" layoutInCell="1" allowOverlap="1" wp14:anchorId="368E576D" wp14:editId="53BC1F89">
              <wp:simplePos x="0" y="0"/>
              <wp:positionH relativeFrom="column">
                <wp:posOffset>796290</wp:posOffset>
              </wp:positionH>
              <wp:positionV relativeFrom="paragraph">
                <wp:posOffset>474345</wp:posOffset>
              </wp:positionV>
              <wp:extent cx="577215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FC9EAF5" id="Straight Connector 1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2.7pt,37.35pt" to="517.2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" strokecolor="#bc4542 [3045]"/>
          </w:pict>
        </mc:Fallback>
      </mc:AlternateContent>
    </w:r>
    <w:r w:rsidR="00432487">
      <w:rPr>
        <w:noProof/>
        <w:color w:val="000000" w:themeColor="text1"/>
        <w:sz w:val="48"/>
        <w:szCs w:val="48"/>
      </w:rPr>
      <mc:AlternateContent>
        <mc:Choice Requires="wps">
          <w:drawing>
            <wp:anchor distT="0" distB="0" distL="114300" distR="114300" simplePos="0" relativeHeight="251656192" behindDoc="0" locked="0" layoutInCell="1" allowOverlap="1" wp14:anchorId="1B566C0F" wp14:editId="7312BB62">
              <wp:simplePos x="0" y="0"/>
              <wp:positionH relativeFrom="column">
                <wp:posOffset>809625</wp:posOffset>
              </wp:positionH>
              <wp:positionV relativeFrom="paragraph">
                <wp:posOffset>445770</wp:posOffset>
              </wp:positionV>
              <wp:extent cx="577215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8141AB" id="Straight Connector 18"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3.75pt,35.1pt" to="518.2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" strokecolor="#4579b8 [3044]"/>
          </w:pict>
        </mc:Fallback>
      </mc:AlternateContent>
    </w:r>
    <w:r w:rsidR="00432487" w:rsidRPr="00432487">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4144" behindDoc="1" locked="0" layoutInCell="1" allowOverlap="1" wp14:anchorId="6989226D" wp14:editId="30AB9F08">
          <wp:simplePos x="0" y="0"/>
          <wp:positionH relativeFrom="column">
            <wp:posOffset>44450</wp:posOffset>
          </wp:positionH>
          <wp:positionV relativeFrom="paragraph">
            <wp:posOffset>-173355</wp:posOffset>
          </wp:positionV>
          <wp:extent cx="735965" cy="695960"/>
          <wp:effectExtent l="0" t="0" r="6985" b="889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965"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432487" w:rsidRPr="00432487">
      <w:rPr>
        <w:rFonts w:ascii="Benguiat" w:hAnsi="Benguiat" w:cs="Benguiat"/>
        <w:noProof/>
        <w:color w:val="000000" w:themeColor="text1"/>
        <w:sz w:val="48"/>
        <w:szCs w:val="4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Hanson Group of</w:t>
    </w:r>
    <w:r w:rsidR="00432487" w:rsidRPr="00432487">
      <w:rPr>
        <w:rFonts w:ascii="Benguiat" w:hAnsi="Benguiat" w:cs="Benguiat"/>
        <w:noProof/>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32487" w:rsidRPr="00432487">
      <w:rPr>
        <w:rFonts w:ascii="Benguiat" w:hAnsi="Benguiat" w:cs="Benguiat"/>
        <w:noProof/>
        <w:color w:val="000000" w:themeColor="text1"/>
        <w:sz w:val="48"/>
        <w:szCs w:val="4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Companies</w:t>
    </w:r>
    <w:r w:rsidR="0097572C">
      <w:rPr>
        <w:rFonts w:ascii="Benguiat" w:hAnsi="Benguiat" w:cs="Benguiat"/>
        <w:noProof/>
        <w:color w:val="000000" w:themeColor="text1"/>
        <w:sz w:val="48"/>
        <w:szCs w:val="4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32487" w:rsidRPr="00432487">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508AD">
      <w:rPr>
        <w:rFonts w:ascii="Times New Roman" w:hAnsi="Times New Roman"/>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ict w14:anchorId="545EC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8" o:spid="_x0000_s2051" type="#_x0000_t75" style="position:absolute;left:0;text-align:left;margin-left:0;margin-top:0;width:242.95pt;height:229.95pt;z-index:-251655168;mso-position-horizontal:center;mso-position-horizontal-relative:margin;mso-position-vertical:center;mso-position-vertical-relative:margin" o:allowincell="f">
          <v:imagedata r:id="rId2" o:title="Hanson-Group-logo" gain="19661f" blacklevel="22938f"/>
          <w10:wrap anchorx="margin" anchory="margin"/>
        </v:shape>
      </w:pict>
    </w:r>
    <w:r w:rsidR="00432487" w:rsidRPr="00432487">
      <w:rPr>
        <w:rFonts w:ascii="Times New Roman" w:hAnsi="Times New Roman"/>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32487" w:rsidRPr="00432487">
      <w:rPr>
        <w:rFonts w:ascii="Benguiat" w:hAnsi="Benguiat" w:cs="Benguiat"/>
        <w:b/>
        <w:bCs/>
        <w:noProof/>
        <w:color w:val="C0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3D762E">
      <w:rPr>
        <w:rFonts w:ascii="Benguiat" w:hAnsi="Benguiat" w:cs="Benguiat"/>
        <w:b/>
        <w:bCs/>
        <w:noProof/>
        <w:color w:val="C0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p>
  <w:p w14:paraId="29E0E2D6" w14:textId="0B30E8BA" w:rsidR="00432487" w:rsidRDefault="00432487" w:rsidP="00432487">
    <w:pPr>
      <w:pStyle w:val="BodyText"/>
      <w:ind w:left="1276"/>
      <w:rPr>
        <w:rFonts w:asciiTheme="majorHAnsi" w:hAnsiTheme="majorHAnsi" w:cs="Arial"/>
        <w:bCs/>
        <w:color w:val="000000"/>
        <w:sz w:val="18"/>
        <w:szCs w:val="18"/>
        <w:u w:val="dash"/>
      </w:rPr>
    </w:pPr>
    <w:r w:rsidRPr="00432487">
      <w:rPr>
        <w:rFonts w:asciiTheme="majorHAnsi" w:hAnsiTheme="majorHAnsi" w:cs="Arial"/>
        <w:b/>
        <w:color w:val="000000"/>
        <w:sz w:val="18"/>
        <w:szCs w:val="18"/>
        <w:lang w:val="fr-FR"/>
      </w:rPr>
      <w:t xml:space="preserve">TRANSACTION </w:t>
    </w:r>
    <w:proofErr w:type="gramStart"/>
    <w:r w:rsidRPr="00432487">
      <w:rPr>
        <w:rFonts w:asciiTheme="majorHAnsi" w:hAnsiTheme="majorHAnsi" w:cs="Arial"/>
        <w:b/>
        <w:color w:val="000000"/>
        <w:sz w:val="18"/>
        <w:szCs w:val="18"/>
        <w:lang w:val="fr-FR"/>
      </w:rPr>
      <w:t>CODE:</w:t>
    </w:r>
    <w:proofErr w:type="gramEnd"/>
    <w:r w:rsidRPr="00432487">
      <w:rPr>
        <w:rFonts w:asciiTheme="majorHAnsi" w:hAnsiTheme="majorHAnsi" w:cs="Arial"/>
        <w:b/>
        <w:color w:val="000000"/>
        <w:sz w:val="18"/>
        <w:szCs w:val="18"/>
        <w:lang w:val="fr-FR"/>
      </w:rPr>
      <w:t xml:space="preserve"> </w:t>
    </w:r>
    <w:r w:rsidRPr="00FC3B8E">
      <w:rPr>
        <w:rFonts w:asciiTheme="majorHAnsi" w:hAnsiTheme="majorHAnsi" w:cs="Arial"/>
        <w:bCs/>
        <w:color w:val="000000"/>
        <w:sz w:val="18"/>
        <w:szCs w:val="18"/>
        <w:highlight w:val="cyan"/>
        <w:u w:val="dash"/>
      </w:rPr>
      <w:t>XXXXXXXXXXXXXXXXXX</w:t>
    </w:r>
  </w:p>
  <w:p w14:paraId="6E5CE981" w14:textId="77777777" w:rsidR="00E0473A" w:rsidRPr="00432487" w:rsidRDefault="00E0473A" w:rsidP="00432487">
    <w:pPr>
      <w:pStyle w:val="BodyText"/>
      <w:ind w:left="1276"/>
      <w:rPr>
        <w:rFonts w:asciiTheme="majorHAnsi" w:hAnsiTheme="majorHAnsi" w:cs="Arial"/>
        <w:bCs/>
        <w:color w:val="000000"/>
        <w:sz w:val="16"/>
        <w:szCs w:val="16"/>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15258" w14:textId="7A5E8BB7" w:rsidR="0045628F" w:rsidRDefault="005508AD">
    <w:pPr>
      <w:pStyle w:val="Header"/>
    </w:pPr>
    <w:r>
      <w:rPr>
        <w:noProof/>
      </w:rPr>
      <w:pict w14:anchorId="1822F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6" o:spid="_x0000_s2049" type="#_x0000_t75" style="position:absolute;margin-left:0;margin-top:0;width:242.95pt;height:229.95pt;z-index:-251657216;mso-position-horizontal:center;mso-position-horizontal-relative:margin;mso-position-vertical:center;mso-position-vertical-relative:margin" o:allowincell="f">
          <v:imagedata r:id="rId1" o:title="Hanson-Group-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7A7"/>
    <w:multiLevelType w:val="hybridMultilevel"/>
    <w:tmpl w:val="4E64CE9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0420B21"/>
    <w:multiLevelType w:val="hybridMultilevel"/>
    <w:tmpl w:val="9656C68A"/>
    <w:lvl w:ilvl="0" w:tplc="D4AA0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2064F26"/>
    <w:multiLevelType w:val="hybridMultilevel"/>
    <w:tmpl w:val="B09E29B6"/>
    <w:lvl w:ilvl="0" w:tplc="C936C4A6">
      <w:start w:val="1"/>
      <w:numFmt w:val="decimal"/>
      <w:lvlText w:val="%1)"/>
      <w:lvlJc w:val="left"/>
      <w:pPr>
        <w:ind w:left="180" w:hanging="360"/>
      </w:pPr>
      <w:rPr>
        <w:rFonts w:eastAsia="SimSun" w:hint="default"/>
      </w:rPr>
    </w:lvl>
    <w:lvl w:ilvl="1" w:tplc="040C0019" w:tentative="1">
      <w:start w:val="1"/>
      <w:numFmt w:val="lowerLetter"/>
      <w:lvlText w:val="%2."/>
      <w:lvlJc w:val="left"/>
      <w:pPr>
        <w:ind w:left="900" w:hanging="360"/>
      </w:pPr>
    </w:lvl>
    <w:lvl w:ilvl="2" w:tplc="040C001B" w:tentative="1">
      <w:start w:val="1"/>
      <w:numFmt w:val="lowerRoman"/>
      <w:lvlText w:val="%3."/>
      <w:lvlJc w:val="right"/>
      <w:pPr>
        <w:ind w:left="1620" w:hanging="180"/>
      </w:pPr>
    </w:lvl>
    <w:lvl w:ilvl="3" w:tplc="040C000F" w:tentative="1">
      <w:start w:val="1"/>
      <w:numFmt w:val="decimal"/>
      <w:lvlText w:val="%4."/>
      <w:lvlJc w:val="left"/>
      <w:pPr>
        <w:ind w:left="2340" w:hanging="360"/>
      </w:pPr>
    </w:lvl>
    <w:lvl w:ilvl="4" w:tplc="040C0019" w:tentative="1">
      <w:start w:val="1"/>
      <w:numFmt w:val="lowerLetter"/>
      <w:lvlText w:val="%5."/>
      <w:lvlJc w:val="left"/>
      <w:pPr>
        <w:ind w:left="3060" w:hanging="360"/>
      </w:pPr>
    </w:lvl>
    <w:lvl w:ilvl="5" w:tplc="040C001B" w:tentative="1">
      <w:start w:val="1"/>
      <w:numFmt w:val="lowerRoman"/>
      <w:lvlText w:val="%6."/>
      <w:lvlJc w:val="right"/>
      <w:pPr>
        <w:ind w:left="3780" w:hanging="180"/>
      </w:pPr>
    </w:lvl>
    <w:lvl w:ilvl="6" w:tplc="040C000F" w:tentative="1">
      <w:start w:val="1"/>
      <w:numFmt w:val="decimal"/>
      <w:lvlText w:val="%7."/>
      <w:lvlJc w:val="left"/>
      <w:pPr>
        <w:ind w:left="4500" w:hanging="360"/>
      </w:pPr>
    </w:lvl>
    <w:lvl w:ilvl="7" w:tplc="040C0019" w:tentative="1">
      <w:start w:val="1"/>
      <w:numFmt w:val="lowerLetter"/>
      <w:lvlText w:val="%8."/>
      <w:lvlJc w:val="left"/>
      <w:pPr>
        <w:ind w:left="5220" w:hanging="360"/>
      </w:pPr>
    </w:lvl>
    <w:lvl w:ilvl="8" w:tplc="040C001B" w:tentative="1">
      <w:start w:val="1"/>
      <w:numFmt w:val="lowerRoman"/>
      <w:lvlText w:val="%9."/>
      <w:lvlJc w:val="right"/>
      <w:pPr>
        <w:ind w:left="5940" w:hanging="180"/>
      </w:pPr>
    </w:lvl>
  </w:abstractNum>
  <w:abstractNum w:abstractNumId="3" w15:restartNumberingAfterBreak="0">
    <w:nsid w:val="03045BD0"/>
    <w:multiLevelType w:val="hybridMultilevel"/>
    <w:tmpl w:val="B76E9C3E"/>
    <w:lvl w:ilvl="0" w:tplc="FEAC90DC">
      <w:start w:val="1"/>
      <w:numFmt w:val="lowerLetter"/>
      <w:lvlText w:val="%1)"/>
      <w:lvlJc w:val="left"/>
      <w:pPr>
        <w:ind w:left="1796" w:hanging="36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4" w15:restartNumberingAfterBreak="0">
    <w:nsid w:val="046F4135"/>
    <w:multiLevelType w:val="hybridMultilevel"/>
    <w:tmpl w:val="74B260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72F38"/>
    <w:multiLevelType w:val="hybridMultilevel"/>
    <w:tmpl w:val="3A82205E"/>
    <w:lvl w:ilvl="0" w:tplc="327E7DAC">
      <w:start w:val="1"/>
      <w:numFmt w:val="decimal"/>
      <w:lvlText w:val="%1."/>
      <w:lvlJc w:val="left"/>
      <w:pPr>
        <w:tabs>
          <w:tab w:val="num" w:pos="720"/>
        </w:tabs>
        <w:ind w:left="720" w:hanging="360"/>
      </w:pPr>
      <w:rPr>
        <w:rFonts w:hint="default"/>
        <w:color w:val="215868" w:themeColor="accent5" w:themeShade="8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63F2C1E"/>
    <w:multiLevelType w:val="hybridMultilevel"/>
    <w:tmpl w:val="0F102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94827"/>
    <w:multiLevelType w:val="hybridMultilevel"/>
    <w:tmpl w:val="EA486992"/>
    <w:lvl w:ilvl="0" w:tplc="B578304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4024A9"/>
    <w:multiLevelType w:val="hybridMultilevel"/>
    <w:tmpl w:val="26FAB0A4"/>
    <w:lvl w:ilvl="0" w:tplc="70723D62">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E317F6D"/>
    <w:multiLevelType w:val="hybridMultilevel"/>
    <w:tmpl w:val="1CA07054"/>
    <w:lvl w:ilvl="0" w:tplc="9F0E5158">
      <w:start w:val="6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6408B2"/>
    <w:multiLevelType w:val="hybridMultilevel"/>
    <w:tmpl w:val="B76E9C3E"/>
    <w:lvl w:ilvl="0" w:tplc="FEAC90DC">
      <w:start w:val="1"/>
      <w:numFmt w:val="lowerLetter"/>
      <w:lvlText w:val="%1)"/>
      <w:lvlJc w:val="left"/>
      <w:pPr>
        <w:ind w:left="1796" w:hanging="36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11" w15:restartNumberingAfterBreak="0">
    <w:nsid w:val="200518A7"/>
    <w:multiLevelType w:val="hybridMultilevel"/>
    <w:tmpl w:val="455C5632"/>
    <w:lvl w:ilvl="0" w:tplc="6300826E">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21915CF5"/>
    <w:multiLevelType w:val="hybridMultilevel"/>
    <w:tmpl w:val="65027F9E"/>
    <w:lvl w:ilvl="0" w:tplc="F7B2158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22C75B35"/>
    <w:multiLevelType w:val="hybridMultilevel"/>
    <w:tmpl w:val="08D412B0"/>
    <w:lvl w:ilvl="0" w:tplc="0409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29053E"/>
    <w:multiLevelType w:val="hybridMultilevel"/>
    <w:tmpl w:val="494440CA"/>
    <w:lvl w:ilvl="0" w:tplc="EB40A1DE">
      <w:start w:val="1"/>
      <w:numFmt w:val="lowerLetter"/>
      <w:lvlText w:val="%1)"/>
      <w:lvlJc w:val="left"/>
      <w:pPr>
        <w:ind w:left="504" w:hanging="360"/>
      </w:pPr>
      <w:rPr>
        <w:rFonts w:hint="default"/>
        <w:color w:val="00000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5" w15:restartNumberingAfterBreak="0">
    <w:nsid w:val="2E703E6A"/>
    <w:multiLevelType w:val="hybridMultilevel"/>
    <w:tmpl w:val="C5FCE150"/>
    <w:lvl w:ilvl="0" w:tplc="3B14BE2E">
      <w:start w:val="1"/>
      <w:numFmt w:val="decimal"/>
      <w:lvlText w:val="%1."/>
      <w:lvlJc w:val="left"/>
      <w:pPr>
        <w:ind w:left="502" w:hanging="360"/>
      </w:pPr>
      <w:rPr>
        <w:rFonts w:hint="default"/>
        <w:b/>
        <w:sz w:val="32"/>
        <w:szCs w:val="32"/>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15:restartNumberingAfterBreak="0">
    <w:nsid w:val="32B50F16"/>
    <w:multiLevelType w:val="multilevel"/>
    <w:tmpl w:val="EA58C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D21AC"/>
    <w:multiLevelType w:val="hybridMultilevel"/>
    <w:tmpl w:val="E11C7394"/>
    <w:lvl w:ilvl="0" w:tplc="08090017">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8" w15:restartNumberingAfterBreak="0">
    <w:nsid w:val="49C143A9"/>
    <w:multiLevelType w:val="hybridMultilevel"/>
    <w:tmpl w:val="B76E9C3E"/>
    <w:lvl w:ilvl="0" w:tplc="FEAC90DC">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9" w15:restartNumberingAfterBreak="0">
    <w:nsid w:val="51EC137B"/>
    <w:multiLevelType w:val="hybridMultilevel"/>
    <w:tmpl w:val="CC1AA876"/>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F13661"/>
    <w:multiLevelType w:val="multilevel"/>
    <w:tmpl w:val="D50E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6A03B8"/>
    <w:multiLevelType w:val="hybridMultilevel"/>
    <w:tmpl w:val="9656C68A"/>
    <w:lvl w:ilvl="0" w:tplc="D4AA0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F3F44A2"/>
    <w:multiLevelType w:val="hybridMultilevel"/>
    <w:tmpl w:val="B76E9C3E"/>
    <w:lvl w:ilvl="0" w:tplc="FEAC90DC">
      <w:start w:val="1"/>
      <w:numFmt w:val="lowerLetter"/>
      <w:lvlText w:val="%1)"/>
      <w:lvlJc w:val="left"/>
      <w:pPr>
        <w:ind w:left="1796" w:hanging="36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23" w15:restartNumberingAfterBreak="0">
    <w:nsid w:val="6BED312D"/>
    <w:multiLevelType w:val="hybridMultilevel"/>
    <w:tmpl w:val="87544BD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BB0BF0"/>
    <w:multiLevelType w:val="hybridMultilevel"/>
    <w:tmpl w:val="E978369E"/>
    <w:lvl w:ilvl="0" w:tplc="F2DC8732">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4"/>
  </w:num>
  <w:num w:numId="2">
    <w:abstractNumId w:val="15"/>
  </w:num>
  <w:num w:numId="3">
    <w:abstractNumId w:val="20"/>
  </w:num>
  <w:num w:numId="4">
    <w:abstractNumId w:val="16"/>
  </w:num>
  <w:num w:numId="5">
    <w:abstractNumId w:val="13"/>
  </w:num>
  <w:num w:numId="6">
    <w:abstractNumId w:val="12"/>
  </w:num>
  <w:num w:numId="7">
    <w:abstractNumId w:val="23"/>
  </w:num>
  <w:num w:numId="8">
    <w:abstractNumId w:val="11"/>
  </w:num>
  <w:num w:numId="9">
    <w:abstractNumId w:val="0"/>
  </w:num>
  <w:num w:numId="10">
    <w:abstractNumId w:val="8"/>
  </w:num>
  <w:num w:numId="11">
    <w:abstractNumId w:val="7"/>
  </w:num>
  <w:num w:numId="12">
    <w:abstractNumId w:val="24"/>
  </w:num>
  <w:num w:numId="13">
    <w:abstractNumId w:val="6"/>
  </w:num>
  <w:num w:numId="14">
    <w:abstractNumId w:val="14"/>
  </w:num>
  <w:num w:numId="15">
    <w:abstractNumId w:val="3"/>
  </w:num>
  <w:num w:numId="16">
    <w:abstractNumId w:val="10"/>
  </w:num>
  <w:num w:numId="17">
    <w:abstractNumId w:val="17"/>
  </w:num>
  <w:num w:numId="18">
    <w:abstractNumId w:val="22"/>
  </w:num>
  <w:num w:numId="19">
    <w:abstractNumId w:val="18"/>
  </w:num>
  <w:num w:numId="20">
    <w:abstractNumId w:val="5"/>
  </w:num>
  <w:num w:numId="21">
    <w:abstractNumId w:val="19"/>
  </w:num>
  <w:num w:numId="22">
    <w:abstractNumId w:val="9"/>
  </w:num>
  <w:num w:numId="23">
    <w:abstractNumId w:val="2"/>
  </w:num>
  <w:num w:numId="24">
    <w:abstractNumId w:val="2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0423"/>
    <w:rsid w:val="00083CEE"/>
    <w:rsid w:val="000D3B07"/>
    <w:rsid w:val="000D3E77"/>
    <w:rsid w:val="000E1554"/>
    <w:rsid w:val="000F3BC6"/>
    <w:rsid w:val="000F6B35"/>
    <w:rsid w:val="00184B51"/>
    <w:rsid w:val="002817F3"/>
    <w:rsid w:val="0028191B"/>
    <w:rsid w:val="00342328"/>
    <w:rsid w:val="003C7C4D"/>
    <w:rsid w:val="003D762E"/>
    <w:rsid w:val="004025C3"/>
    <w:rsid w:val="00422EF5"/>
    <w:rsid w:val="00432175"/>
    <w:rsid w:val="00432487"/>
    <w:rsid w:val="0045628F"/>
    <w:rsid w:val="004F5291"/>
    <w:rsid w:val="005508AD"/>
    <w:rsid w:val="005815C6"/>
    <w:rsid w:val="00591B4D"/>
    <w:rsid w:val="005E5282"/>
    <w:rsid w:val="005F5379"/>
    <w:rsid w:val="0062698D"/>
    <w:rsid w:val="00632242"/>
    <w:rsid w:val="00633008"/>
    <w:rsid w:val="00653239"/>
    <w:rsid w:val="00664619"/>
    <w:rsid w:val="00683C8A"/>
    <w:rsid w:val="006F2E75"/>
    <w:rsid w:val="00715E6B"/>
    <w:rsid w:val="007E3946"/>
    <w:rsid w:val="00826B90"/>
    <w:rsid w:val="008A78EB"/>
    <w:rsid w:val="008E5101"/>
    <w:rsid w:val="009350F4"/>
    <w:rsid w:val="0095517E"/>
    <w:rsid w:val="0097572C"/>
    <w:rsid w:val="009932C4"/>
    <w:rsid w:val="009B5BAA"/>
    <w:rsid w:val="009E0C7D"/>
    <w:rsid w:val="00A205BF"/>
    <w:rsid w:val="00A401DE"/>
    <w:rsid w:val="00AA30E4"/>
    <w:rsid w:val="00B065ED"/>
    <w:rsid w:val="00B40473"/>
    <w:rsid w:val="00B443EC"/>
    <w:rsid w:val="00B51394"/>
    <w:rsid w:val="00BD1ADD"/>
    <w:rsid w:val="00C03410"/>
    <w:rsid w:val="00C05EAB"/>
    <w:rsid w:val="00C160F5"/>
    <w:rsid w:val="00C70233"/>
    <w:rsid w:val="00D27325"/>
    <w:rsid w:val="00D44EDF"/>
    <w:rsid w:val="00D52CEE"/>
    <w:rsid w:val="00E0473A"/>
    <w:rsid w:val="00E069AA"/>
    <w:rsid w:val="00E410E8"/>
    <w:rsid w:val="00E5070A"/>
    <w:rsid w:val="00E52A31"/>
    <w:rsid w:val="00ED7E16"/>
    <w:rsid w:val="00EF5D4F"/>
    <w:rsid w:val="00FB7A57"/>
    <w:rsid w:val="00FC1144"/>
    <w:rsid w:val="00FC3B8E"/>
    <w:rsid w:val="00FE0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2B3B63"/>
  <w15:chartTrackingRefBased/>
  <w15:docId w15:val="{FB49FFCF-7DDE-43AE-AB63-BC7C979B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62698D"/>
    <w:pPr>
      <w:keepNext/>
      <w:widowControl w:val="0"/>
      <w:autoSpaceDE w:val="0"/>
      <w:autoSpaceDN w:val="0"/>
      <w:adjustRightInd w:val="0"/>
      <w:spacing w:before="240" w:after="60" w:line="240" w:lineRule="auto"/>
      <w:outlineLvl w:val="3"/>
    </w:pPr>
    <w:rPr>
      <w:rFonts w:ascii="Times New Roman" w:eastAsia="MS Mincho" w:hAnsi="Times New Roman" w:cs="Times New Roman"/>
      <w:b/>
      <w:bCs/>
      <w:sz w:val="28"/>
      <w:szCs w:val="28"/>
      <w:lang w:val="el-G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65ED"/>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B065ED"/>
    <w:rPr>
      <w:rFonts w:ascii="Times New Roman" w:eastAsia="Times New Roman" w:hAnsi="Times New Roman" w:cs="Times New Roman"/>
      <w:sz w:val="24"/>
      <w:szCs w:val="24"/>
      <w:lang w:val="en-US"/>
    </w:rPr>
  </w:style>
  <w:style w:type="character" w:styleId="Hyperlink">
    <w:name w:val="Hyperlink"/>
    <w:rsid w:val="00B065ED"/>
    <w:rPr>
      <w:color w:val="0000FF"/>
      <w:u w:val="single"/>
    </w:rPr>
  </w:style>
  <w:style w:type="paragraph" w:styleId="Footer">
    <w:name w:val="footer"/>
    <w:basedOn w:val="Normal"/>
    <w:link w:val="FooterChar"/>
    <w:uiPriority w:val="99"/>
    <w:unhideWhenUsed/>
    <w:rsid w:val="00B06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5ED"/>
  </w:style>
  <w:style w:type="paragraph" w:styleId="BodyText">
    <w:name w:val="Body Text"/>
    <w:basedOn w:val="Normal"/>
    <w:link w:val="BodyTextChar"/>
    <w:rsid w:val="00B065ED"/>
    <w:pPr>
      <w:widowControl w:val="0"/>
      <w:autoSpaceDE w:val="0"/>
      <w:autoSpaceDN w:val="0"/>
      <w:adjustRightInd w:val="0"/>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B065ED"/>
    <w:rPr>
      <w:rFonts w:ascii="Arial" w:eastAsia="Times New Roman" w:hAnsi="Arial" w:cs="Times New Roman"/>
      <w:szCs w:val="20"/>
    </w:rPr>
  </w:style>
  <w:style w:type="paragraph" w:styleId="BodyTextIndent">
    <w:name w:val="Body Text Indent"/>
    <w:basedOn w:val="Normal"/>
    <w:link w:val="BodyTextIndentChar"/>
    <w:rsid w:val="00B065ED"/>
    <w:pPr>
      <w:spacing w:after="0" w:line="240" w:lineRule="auto"/>
      <w:jc w:val="both"/>
    </w:pPr>
    <w:rPr>
      <w:rFonts w:ascii="Times New Roman" w:eastAsia="Times New Roman" w:hAnsi="Times New Roman" w:cs="Times New Roman"/>
      <w:b/>
      <w:sz w:val="20"/>
      <w:szCs w:val="20"/>
      <w:lang w:val="en-US"/>
    </w:rPr>
  </w:style>
  <w:style w:type="character" w:customStyle="1" w:styleId="BodyTextIndentChar">
    <w:name w:val="Body Text Indent Char"/>
    <w:basedOn w:val="DefaultParagraphFont"/>
    <w:link w:val="BodyTextIndent"/>
    <w:rsid w:val="00B065ED"/>
    <w:rPr>
      <w:rFonts w:ascii="Times New Roman" w:eastAsia="Times New Roman" w:hAnsi="Times New Roman" w:cs="Times New Roman"/>
      <w:b/>
      <w:sz w:val="20"/>
      <w:szCs w:val="20"/>
      <w:lang w:val="en-US"/>
    </w:rPr>
  </w:style>
  <w:style w:type="character" w:styleId="Emphasis">
    <w:name w:val="Emphasis"/>
    <w:qFormat/>
    <w:rsid w:val="00B065ED"/>
    <w:rPr>
      <w:i/>
      <w:iCs/>
    </w:rPr>
  </w:style>
  <w:style w:type="paragraph" w:styleId="NormalWeb">
    <w:name w:val="Normal (Web)"/>
    <w:basedOn w:val="Normal"/>
    <w:unhideWhenUsed/>
    <w:rsid w:val="006532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qFormat/>
    <w:rsid w:val="00AA30E4"/>
    <w:pPr>
      <w:widowControl w:val="0"/>
      <w:autoSpaceDE w:val="0"/>
      <w:autoSpaceDN w:val="0"/>
      <w:adjustRightInd w:val="0"/>
      <w:spacing w:after="0" w:line="460" w:lineRule="atLeast"/>
      <w:jc w:val="center"/>
    </w:pPr>
    <w:rPr>
      <w:rFonts w:ascii="Arial" w:eastAsia="Times New Roman" w:hAnsi="Arial" w:cs="Times New Roman"/>
      <w:b/>
      <w:sz w:val="32"/>
      <w:szCs w:val="20"/>
    </w:rPr>
  </w:style>
  <w:style w:type="character" w:customStyle="1" w:styleId="TitleChar">
    <w:name w:val="Title Char"/>
    <w:basedOn w:val="DefaultParagraphFont"/>
    <w:link w:val="Title"/>
    <w:rsid w:val="00AA30E4"/>
    <w:rPr>
      <w:rFonts w:ascii="Arial" w:eastAsia="Times New Roman" w:hAnsi="Arial" w:cs="Times New Roman"/>
      <w:b/>
      <w:sz w:val="32"/>
      <w:szCs w:val="20"/>
    </w:rPr>
  </w:style>
  <w:style w:type="paragraph" w:styleId="ListParagraph">
    <w:name w:val="List Paragraph"/>
    <w:basedOn w:val="Normal"/>
    <w:uiPriority w:val="34"/>
    <w:qFormat/>
    <w:rsid w:val="00AA30E4"/>
    <w:pPr>
      <w:ind w:left="720"/>
      <w:contextualSpacing/>
    </w:pPr>
  </w:style>
  <w:style w:type="paragraph" w:customStyle="1" w:styleId="WW-Default">
    <w:name w:val="WW-Default"/>
    <w:rsid w:val="00432487"/>
    <w:pPr>
      <w:suppressAutoHyphens/>
      <w:autoSpaceDE w:val="0"/>
      <w:spacing w:after="0" w:line="240" w:lineRule="auto"/>
    </w:pPr>
    <w:rPr>
      <w:rFonts w:ascii="Times New Roman" w:eastAsia="Calibri" w:hAnsi="Times New Roman" w:cs="Calibri"/>
      <w:color w:val="000000"/>
      <w:sz w:val="24"/>
      <w:szCs w:val="24"/>
      <w:lang w:val="en-US" w:eastAsia="ar-SA"/>
    </w:rPr>
  </w:style>
  <w:style w:type="table" w:styleId="TableGrid">
    <w:name w:val="Table Grid"/>
    <w:basedOn w:val="TableNormal"/>
    <w:uiPriority w:val="59"/>
    <w:rsid w:val="00E04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62698D"/>
    <w:pPr>
      <w:spacing w:after="120"/>
    </w:pPr>
    <w:rPr>
      <w:sz w:val="16"/>
      <w:szCs w:val="16"/>
    </w:rPr>
  </w:style>
  <w:style w:type="character" w:customStyle="1" w:styleId="BodyText3Char">
    <w:name w:val="Body Text 3 Char"/>
    <w:basedOn w:val="DefaultParagraphFont"/>
    <w:link w:val="BodyText3"/>
    <w:uiPriority w:val="99"/>
    <w:semiHidden/>
    <w:rsid w:val="0062698D"/>
    <w:rPr>
      <w:sz w:val="16"/>
      <w:szCs w:val="16"/>
    </w:rPr>
  </w:style>
  <w:style w:type="character" w:customStyle="1" w:styleId="Heading4Char">
    <w:name w:val="Heading 4 Char"/>
    <w:basedOn w:val="DefaultParagraphFont"/>
    <w:link w:val="Heading4"/>
    <w:rsid w:val="0062698D"/>
    <w:rPr>
      <w:rFonts w:ascii="Times New Roman" w:eastAsia="MS Mincho" w:hAnsi="Times New Roman" w:cs="Times New Roman"/>
      <w:b/>
      <w:bCs/>
      <w:sz w:val="28"/>
      <w:szCs w:val="28"/>
      <w:lang w:val="el-GR" w:eastAsia="x-none"/>
    </w:rPr>
  </w:style>
  <w:style w:type="paragraph" w:customStyle="1" w:styleId="2">
    <w:name w:val="본문 2"/>
    <w:basedOn w:val="Normal"/>
    <w:rsid w:val="0062698D"/>
    <w:pPr>
      <w:suppressAutoHyphens/>
      <w:spacing w:after="0" w:line="240" w:lineRule="auto"/>
      <w:ind w:right="-1"/>
      <w:jc w:val="both"/>
    </w:pPr>
    <w:rPr>
      <w:rFonts w:ascii="Arial" w:eastAsia="Batang" w:hAnsi="Arial" w:cs="Times New Roman"/>
      <w:sz w:val="28"/>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AB3E-ED62-47CE-A8B9-12CAD7D2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2908</Words>
  <Characters>16580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Williams</dc:creator>
  <cp:keywords/>
  <dc:description/>
  <cp:lastModifiedBy>Richard Williams</cp:lastModifiedBy>
  <cp:revision>44</cp:revision>
  <cp:lastPrinted>2021-06-16T06:17:00Z</cp:lastPrinted>
  <dcterms:created xsi:type="dcterms:W3CDTF">2021-05-26T08:47:00Z</dcterms:created>
  <dcterms:modified xsi:type="dcterms:W3CDTF">2021-06-16T06:17:00Z</dcterms:modified>
</cp:coreProperties>
</file>